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9C" w:rsidRDefault="00CA309C" w:rsidP="00CA309C">
      <w:pPr>
        <w:jc w:val="center"/>
        <w:rPr>
          <w:rFonts w:ascii="Times New Roman" w:hAnsi="Times New Roman"/>
          <w:sz w:val="28"/>
          <w:szCs w:val="28"/>
        </w:rPr>
      </w:pPr>
    </w:p>
    <w:p w:rsidR="00CA309C" w:rsidRDefault="00CA309C" w:rsidP="00CA309C">
      <w:pPr>
        <w:jc w:val="center"/>
        <w:rPr>
          <w:rFonts w:ascii="Times New Roman" w:hAnsi="Times New Roman"/>
          <w:sz w:val="28"/>
          <w:szCs w:val="28"/>
        </w:rPr>
      </w:pPr>
    </w:p>
    <w:p w:rsidR="00CA309C" w:rsidRDefault="00CA309C" w:rsidP="00CA309C">
      <w:pPr>
        <w:jc w:val="center"/>
        <w:rPr>
          <w:rFonts w:ascii="Times New Roman" w:hAnsi="Times New Roman"/>
          <w:sz w:val="28"/>
          <w:szCs w:val="28"/>
        </w:rPr>
      </w:pPr>
    </w:p>
    <w:p w:rsidR="00CA309C" w:rsidRDefault="00CA309C" w:rsidP="00CA309C">
      <w:pPr>
        <w:jc w:val="center"/>
        <w:rPr>
          <w:rFonts w:ascii="Times New Roman" w:hAnsi="Times New Roman"/>
          <w:sz w:val="28"/>
          <w:szCs w:val="28"/>
        </w:rPr>
      </w:pPr>
    </w:p>
    <w:p w:rsidR="00CA309C" w:rsidRDefault="00CA309C" w:rsidP="00CA309C">
      <w:pPr>
        <w:jc w:val="center"/>
        <w:rPr>
          <w:rFonts w:ascii="Times New Roman" w:hAnsi="Times New Roman"/>
          <w:sz w:val="28"/>
          <w:szCs w:val="28"/>
        </w:rPr>
      </w:pPr>
    </w:p>
    <w:p w:rsidR="00CA309C" w:rsidRDefault="00CA309C" w:rsidP="00CA309C">
      <w:pPr>
        <w:jc w:val="center"/>
        <w:rPr>
          <w:rFonts w:ascii="Times New Roman" w:hAnsi="Times New Roman"/>
          <w:sz w:val="28"/>
          <w:szCs w:val="28"/>
        </w:rPr>
      </w:pPr>
    </w:p>
    <w:p w:rsidR="00CA309C" w:rsidRDefault="00CA309C" w:rsidP="00CA309C">
      <w:pPr>
        <w:jc w:val="center"/>
        <w:rPr>
          <w:rFonts w:ascii="Times New Roman" w:hAnsi="Times New Roman"/>
          <w:sz w:val="28"/>
          <w:szCs w:val="28"/>
        </w:rPr>
      </w:pPr>
    </w:p>
    <w:p w:rsidR="00CA309C" w:rsidRPr="00BF5583" w:rsidRDefault="00CA309C" w:rsidP="00CA309C">
      <w:pPr>
        <w:jc w:val="center"/>
        <w:rPr>
          <w:rFonts w:ascii="Times New Roman" w:hAnsi="Times New Roman"/>
          <w:sz w:val="28"/>
          <w:szCs w:val="28"/>
        </w:rPr>
      </w:pPr>
      <w:r w:rsidRPr="00BF5583">
        <w:rPr>
          <w:rFonts w:ascii="Times New Roman" w:hAnsi="Times New Roman"/>
          <w:sz w:val="28"/>
          <w:szCs w:val="28"/>
        </w:rPr>
        <w:t xml:space="preserve">ИРКУТСКАЯ ОБЛАСТЬ </w:t>
      </w:r>
      <w:r w:rsidRPr="00BF5583">
        <w:rPr>
          <w:rFonts w:ascii="Times New Roman" w:hAnsi="Times New Roman"/>
          <w:sz w:val="28"/>
          <w:szCs w:val="28"/>
        </w:rPr>
        <w:br/>
        <w:t xml:space="preserve">БОХАНСКИЙ РАЙОН </w:t>
      </w:r>
      <w:r w:rsidRPr="00BF5583">
        <w:rPr>
          <w:rFonts w:ascii="Times New Roman" w:hAnsi="Times New Roman"/>
          <w:sz w:val="28"/>
          <w:szCs w:val="28"/>
        </w:rPr>
        <w:br/>
        <w:t>МУНИЦИПАЛЬНОЕ ОБРАЗОВАНИЕ «ТИХОНОВКА»</w:t>
      </w:r>
    </w:p>
    <w:p w:rsidR="00CA309C" w:rsidRPr="00BF5583" w:rsidRDefault="00CA309C" w:rsidP="00CA309C">
      <w:pPr>
        <w:jc w:val="center"/>
        <w:rPr>
          <w:rFonts w:ascii="Times New Roman" w:hAnsi="Times New Roman"/>
          <w:sz w:val="28"/>
          <w:szCs w:val="28"/>
        </w:rPr>
      </w:pPr>
    </w:p>
    <w:p w:rsidR="00CA309C" w:rsidRDefault="00CA309C" w:rsidP="00CA309C">
      <w:pPr>
        <w:jc w:val="center"/>
        <w:rPr>
          <w:rFonts w:ascii="Times New Roman" w:hAnsi="Times New Roman"/>
          <w:sz w:val="28"/>
          <w:szCs w:val="28"/>
        </w:rPr>
      </w:pPr>
      <w:r w:rsidRPr="00BF5583">
        <w:rPr>
          <w:rFonts w:ascii="Times New Roman" w:hAnsi="Times New Roman"/>
          <w:sz w:val="28"/>
          <w:szCs w:val="28"/>
        </w:rPr>
        <w:t>ВЕСТ</w:t>
      </w:r>
      <w:r>
        <w:rPr>
          <w:rFonts w:ascii="Times New Roman" w:hAnsi="Times New Roman"/>
          <w:sz w:val="28"/>
          <w:szCs w:val="28"/>
        </w:rPr>
        <w:t>НИК № 6 (5) от 2 ноября 2015 года</w:t>
      </w:r>
    </w:p>
    <w:p w:rsidR="00CA309C" w:rsidRDefault="00CA309C" w:rsidP="00CA309C">
      <w:pPr>
        <w:tabs>
          <w:tab w:val="left" w:pos="954"/>
        </w:tabs>
      </w:pPr>
    </w:p>
    <w:p w:rsidR="00CA309C" w:rsidRDefault="00CA309C"/>
    <w:p w:rsidR="00CA309C" w:rsidRPr="00CA309C" w:rsidRDefault="00CA309C" w:rsidP="00CA309C"/>
    <w:p w:rsidR="00CA309C" w:rsidRPr="00CA309C" w:rsidRDefault="00CA309C" w:rsidP="00CA309C"/>
    <w:p w:rsidR="00CA309C" w:rsidRPr="00CA309C" w:rsidRDefault="00CA309C" w:rsidP="00CA309C"/>
    <w:p w:rsidR="00CA309C" w:rsidRPr="00CA309C" w:rsidRDefault="00CA309C" w:rsidP="00CA309C"/>
    <w:p w:rsidR="00CA309C" w:rsidRPr="00CA309C" w:rsidRDefault="00CA309C" w:rsidP="00CA309C"/>
    <w:p w:rsidR="00CA309C" w:rsidRPr="00CA309C" w:rsidRDefault="00CA309C" w:rsidP="00CA309C"/>
    <w:p w:rsidR="00CA309C" w:rsidRPr="00CA309C" w:rsidRDefault="00CA309C" w:rsidP="00CA309C"/>
    <w:p w:rsidR="00CA309C" w:rsidRPr="00CA309C" w:rsidRDefault="00CA309C" w:rsidP="00CA309C"/>
    <w:p w:rsidR="00CA309C" w:rsidRPr="00CA309C" w:rsidRDefault="00CA309C" w:rsidP="00CA309C"/>
    <w:p w:rsidR="00CA309C" w:rsidRDefault="00CA309C" w:rsidP="00CA309C"/>
    <w:p w:rsidR="00427B17" w:rsidRDefault="00CA309C" w:rsidP="00CA309C">
      <w:pPr>
        <w:tabs>
          <w:tab w:val="left" w:pos="3735"/>
        </w:tabs>
      </w:pPr>
      <w:r>
        <w:tab/>
      </w:r>
    </w:p>
    <w:p w:rsidR="00CA309C" w:rsidRDefault="00CA309C" w:rsidP="00CA309C">
      <w:pPr>
        <w:tabs>
          <w:tab w:val="left" w:pos="3735"/>
        </w:tabs>
      </w:pPr>
    </w:p>
    <w:p w:rsidR="00CA309C" w:rsidRDefault="00CA309C" w:rsidP="00CA309C">
      <w:pPr>
        <w:tabs>
          <w:tab w:val="left" w:pos="3735"/>
        </w:tabs>
      </w:pPr>
    </w:p>
    <w:p w:rsidR="00CA309C" w:rsidRDefault="00CA309C" w:rsidP="00CA309C">
      <w:pPr>
        <w:tabs>
          <w:tab w:val="left" w:pos="3735"/>
        </w:tabs>
      </w:pPr>
    </w:p>
    <w:p w:rsidR="00CB589B" w:rsidRPr="00CB589B" w:rsidRDefault="00CB589B" w:rsidP="00CB589B">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r w:rsidRPr="00CB589B">
        <w:rPr>
          <w:rFonts w:ascii="Times New Roman" w:eastAsia="Arial Unicode MS" w:hAnsi="Times New Roman" w:cs="Tahoma"/>
          <w:b/>
          <w:color w:val="000000"/>
          <w:sz w:val="28"/>
          <w:szCs w:val="28"/>
          <w:lang w:bidi="en-US"/>
        </w:rPr>
        <w:lastRenderedPageBreak/>
        <w:t>РОССИЙСКАЯ ФЕДЕРАЦИЯ</w:t>
      </w:r>
    </w:p>
    <w:p w:rsidR="00CB589B" w:rsidRPr="00CB589B" w:rsidRDefault="00CB589B" w:rsidP="00CB589B">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r w:rsidRPr="00CB589B">
        <w:rPr>
          <w:rFonts w:ascii="Times New Roman" w:eastAsia="Arial Unicode MS" w:hAnsi="Times New Roman" w:cs="Tahoma"/>
          <w:b/>
          <w:color w:val="000000"/>
          <w:sz w:val="28"/>
          <w:szCs w:val="28"/>
          <w:lang w:bidi="en-US"/>
        </w:rPr>
        <w:t>ИРКУТСКАЯ ОБЛАСТЬ</w:t>
      </w:r>
    </w:p>
    <w:p w:rsidR="00CB589B" w:rsidRPr="00CB589B" w:rsidRDefault="00CB589B" w:rsidP="00CB589B">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r w:rsidRPr="00CB589B">
        <w:rPr>
          <w:rFonts w:ascii="Times New Roman" w:eastAsia="Arial Unicode MS" w:hAnsi="Times New Roman" w:cs="Tahoma"/>
          <w:b/>
          <w:color w:val="000000"/>
          <w:sz w:val="28"/>
          <w:szCs w:val="28"/>
          <w:lang w:bidi="en-US"/>
        </w:rPr>
        <w:t>БОХАНСКИЙ РАЙОН</w:t>
      </w:r>
    </w:p>
    <w:p w:rsidR="00CB589B" w:rsidRPr="00CB589B" w:rsidRDefault="00CB589B" w:rsidP="00CB589B">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r w:rsidRPr="00CB589B">
        <w:rPr>
          <w:rFonts w:ascii="Times New Roman" w:eastAsia="Arial Unicode MS" w:hAnsi="Times New Roman" w:cs="Tahoma"/>
          <w:b/>
          <w:color w:val="000000"/>
          <w:sz w:val="28"/>
          <w:szCs w:val="28"/>
          <w:lang w:bidi="en-US"/>
        </w:rPr>
        <w:t>МУНИЦИПАЛЬНОЕ ОБРАЗОВАНИЕ «ТИХОНОВКА»</w:t>
      </w:r>
    </w:p>
    <w:p w:rsidR="00CB589B" w:rsidRPr="00CB589B" w:rsidRDefault="00CB589B" w:rsidP="00CB589B">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p>
    <w:p w:rsidR="00CB589B" w:rsidRPr="00CB589B" w:rsidRDefault="00CB589B" w:rsidP="00CB589B">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r w:rsidRPr="00CB589B">
        <w:rPr>
          <w:rFonts w:ascii="Times New Roman" w:eastAsia="Arial Unicode MS" w:hAnsi="Times New Roman" w:cs="Tahoma"/>
          <w:b/>
          <w:color w:val="000000"/>
          <w:sz w:val="28"/>
          <w:szCs w:val="28"/>
          <w:lang w:bidi="en-US"/>
        </w:rPr>
        <w:t xml:space="preserve">А Д М И Н И С Т </w:t>
      </w:r>
      <w:proofErr w:type="gramStart"/>
      <w:r w:rsidRPr="00CB589B">
        <w:rPr>
          <w:rFonts w:ascii="Times New Roman" w:eastAsia="Arial Unicode MS" w:hAnsi="Times New Roman" w:cs="Tahoma"/>
          <w:b/>
          <w:color w:val="000000"/>
          <w:sz w:val="28"/>
          <w:szCs w:val="28"/>
          <w:lang w:bidi="en-US"/>
        </w:rPr>
        <w:t>Р</w:t>
      </w:r>
      <w:proofErr w:type="gramEnd"/>
      <w:r w:rsidRPr="00CB589B">
        <w:rPr>
          <w:rFonts w:ascii="Times New Roman" w:eastAsia="Arial Unicode MS" w:hAnsi="Times New Roman" w:cs="Tahoma"/>
          <w:b/>
          <w:color w:val="000000"/>
          <w:sz w:val="28"/>
          <w:szCs w:val="28"/>
          <w:lang w:bidi="en-US"/>
        </w:rPr>
        <w:t xml:space="preserve"> А Ц И Я</w:t>
      </w:r>
    </w:p>
    <w:p w:rsidR="00CB589B" w:rsidRPr="00CB589B" w:rsidRDefault="00CB589B" w:rsidP="00CB589B">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p>
    <w:p w:rsidR="00CB589B" w:rsidRPr="00CB589B" w:rsidRDefault="00CB589B" w:rsidP="00CB589B">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proofErr w:type="gramStart"/>
      <w:r w:rsidRPr="00CB589B">
        <w:rPr>
          <w:rFonts w:ascii="Times New Roman" w:eastAsia="Arial Unicode MS" w:hAnsi="Times New Roman" w:cs="Tahoma"/>
          <w:b/>
          <w:color w:val="000000"/>
          <w:sz w:val="28"/>
          <w:szCs w:val="28"/>
          <w:lang w:bidi="en-US"/>
        </w:rPr>
        <w:t>П</w:t>
      </w:r>
      <w:proofErr w:type="gramEnd"/>
      <w:r w:rsidRPr="00CB589B">
        <w:rPr>
          <w:rFonts w:ascii="Times New Roman" w:eastAsia="Arial Unicode MS" w:hAnsi="Times New Roman" w:cs="Tahoma"/>
          <w:b/>
          <w:color w:val="000000"/>
          <w:sz w:val="28"/>
          <w:szCs w:val="28"/>
          <w:lang w:bidi="en-US"/>
        </w:rPr>
        <w:t xml:space="preserve"> О С Т А Н О В Л Е Н И Е</w:t>
      </w:r>
    </w:p>
    <w:p w:rsidR="00CB589B" w:rsidRPr="00CB589B" w:rsidRDefault="00CB589B" w:rsidP="00CB589B">
      <w:pPr>
        <w:widowControl w:val="0"/>
        <w:suppressAutoHyphens/>
        <w:spacing w:after="0" w:line="240" w:lineRule="auto"/>
        <w:contextualSpacing/>
        <w:mirrorIndents/>
        <w:jc w:val="both"/>
        <w:rPr>
          <w:rFonts w:ascii="Times New Roman" w:eastAsia="Arial Unicode MS" w:hAnsi="Times New Roman" w:cs="Tahoma"/>
          <w:b/>
          <w:color w:val="000000"/>
          <w:sz w:val="28"/>
          <w:szCs w:val="28"/>
          <w:lang w:bidi="en-US"/>
        </w:rPr>
      </w:pPr>
    </w:p>
    <w:p w:rsidR="00CB589B" w:rsidRPr="00CB589B" w:rsidRDefault="00CB589B" w:rsidP="00CB589B">
      <w:pPr>
        <w:widowControl w:val="0"/>
        <w:suppressAutoHyphens/>
        <w:spacing w:after="0" w:line="240" w:lineRule="auto"/>
        <w:contextualSpacing/>
        <w:mirrorIndents/>
        <w:rPr>
          <w:rFonts w:ascii="Times New Roman" w:eastAsia="Arial Unicode MS" w:hAnsi="Times New Roman" w:cs="Tahoma"/>
          <w:color w:val="000000"/>
          <w:sz w:val="28"/>
          <w:szCs w:val="28"/>
          <w:lang w:bidi="en-US"/>
        </w:rPr>
      </w:pPr>
      <w:r w:rsidRPr="00CB589B">
        <w:rPr>
          <w:rFonts w:ascii="Times New Roman" w:eastAsia="Arial Unicode MS" w:hAnsi="Times New Roman" w:cs="Tahoma"/>
          <w:color w:val="000000"/>
          <w:sz w:val="28"/>
          <w:szCs w:val="28"/>
          <w:lang w:bidi="en-US"/>
        </w:rPr>
        <w:t xml:space="preserve"> 19 октября  2015 г. № 67                                                                  с. Тихоновка</w:t>
      </w:r>
    </w:p>
    <w:p w:rsidR="00CB589B" w:rsidRPr="00CB589B" w:rsidRDefault="00CB589B" w:rsidP="00CB589B">
      <w:pPr>
        <w:widowControl w:val="0"/>
        <w:autoSpaceDE w:val="0"/>
        <w:autoSpaceDN w:val="0"/>
        <w:spacing w:after="0" w:line="240" w:lineRule="auto"/>
        <w:jc w:val="both"/>
        <w:rPr>
          <w:rFonts w:ascii="Times New Roman" w:hAnsi="Times New Roman"/>
          <w:sz w:val="28"/>
          <w:szCs w:val="28"/>
        </w:rPr>
      </w:pP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r w:rsidRPr="00CB589B">
        <w:rPr>
          <w:rFonts w:ascii="Times New Roman" w:hAnsi="Times New Roman"/>
          <w:sz w:val="28"/>
          <w:szCs w:val="20"/>
        </w:rPr>
        <w:t xml:space="preserve"> </w:t>
      </w: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r w:rsidRPr="00CB589B">
        <w:rPr>
          <w:rFonts w:ascii="Times New Roman" w:hAnsi="Times New Roman"/>
          <w:sz w:val="28"/>
          <w:szCs w:val="20"/>
        </w:rPr>
        <w:t xml:space="preserve">           В соответствии с Федеральным </w:t>
      </w:r>
      <w:hyperlink r:id="rId6" w:history="1">
        <w:r w:rsidRPr="00CB589B">
          <w:rPr>
            <w:rFonts w:ascii="Times New Roman" w:hAnsi="Times New Roman"/>
            <w:sz w:val="28"/>
            <w:szCs w:val="20"/>
          </w:rPr>
          <w:t>законом</w:t>
        </w:r>
      </w:hyperlink>
      <w:r w:rsidRPr="00CB589B">
        <w:rPr>
          <w:rFonts w:ascii="Times New Roman" w:hAnsi="Times New Roman"/>
          <w:sz w:val="28"/>
          <w:szCs w:val="20"/>
        </w:rPr>
        <w:t xml:space="preserve"> от 29.12.1994 N 77-ФЗ "Об обязательном экземпляре документов", </w:t>
      </w:r>
      <w:hyperlink r:id="rId7" w:history="1">
        <w:r w:rsidRPr="00CB589B">
          <w:rPr>
            <w:rFonts w:ascii="Times New Roman" w:hAnsi="Times New Roman"/>
            <w:sz w:val="28"/>
            <w:szCs w:val="20"/>
          </w:rPr>
          <w:t>Законом</w:t>
        </w:r>
      </w:hyperlink>
      <w:r w:rsidRPr="00CB589B">
        <w:rPr>
          <w:rFonts w:ascii="Times New Roman" w:hAnsi="Times New Roman"/>
          <w:sz w:val="28"/>
          <w:szCs w:val="20"/>
        </w:rPr>
        <w:t xml:space="preserve"> Иркутской области от 04.12.2008 N 98-оз "Об обязательном экземпляре документов Иркутской области", руководствуясь Уставом МО «Тихоновка»</w:t>
      </w: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r w:rsidRPr="00CB589B">
        <w:rPr>
          <w:rFonts w:ascii="Times New Roman" w:hAnsi="Times New Roman"/>
          <w:sz w:val="28"/>
          <w:szCs w:val="20"/>
        </w:rPr>
        <w:t xml:space="preserve">                                            ПОСТАНОВЛЯЕТ:</w:t>
      </w: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p>
    <w:p w:rsidR="00CB589B" w:rsidRPr="00CB589B" w:rsidRDefault="00CB589B" w:rsidP="00CB589B">
      <w:pPr>
        <w:widowControl w:val="0"/>
        <w:numPr>
          <w:ilvl w:val="0"/>
          <w:numId w:val="6"/>
        </w:numPr>
        <w:autoSpaceDE w:val="0"/>
        <w:autoSpaceDN w:val="0"/>
        <w:spacing w:after="0" w:line="240" w:lineRule="auto"/>
        <w:jc w:val="both"/>
        <w:rPr>
          <w:rFonts w:ascii="Times New Roman" w:hAnsi="Times New Roman"/>
          <w:sz w:val="28"/>
          <w:szCs w:val="20"/>
        </w:rPr>
      </w:pPr>
      <w:r w:rsidRPr="00CB589B">
        <w:rPr>
          <w:rFonts w:ascii="Times New Roman" w:hAnsi="Times New Roman"/>
          <w:sz w:val="28"/>
          <w:szCs w:val="20"/>
        </w:rPr>
        <w:t xml:space="preserve">Утвердить Положение об обязательном экземпляре документов муниципального образования «Тихоновка». </w:t>
      </w:r>
    </w:p>
    <w:p w:rsidR="00CB589B" w:rsidRPr="00CB589B" w:rsidRDefault="00CB589B" w:rsidP="00CB589B">
      <w:pPr>
        <w:widowControl w:val="0"/>
        <w:numPr>
          <w:ilvl w:val="0"/>
          <w:numId w:val="6"/>
        </w:numPr>
        <w:autoSpaceDE w:val="0"/>
        <w:autoSpaceDN w:val="0"/>
        <w:spacing w:after="0" w:line="240" w:lineRule="auto"/>
        <w:jc w:val="both"/>
        <w:rPr>
          <w:rFonts w:ascii="Times New Roman" w:hAnsi="Times New Roman"/>
          <w:sz w:val="28"/>
          <w:szCs w:val="20"/>
        </w:rPr>
      </w:pPr>
      <w:r w:rsidRPr="00CB589B">
        <w:rPr>
          <w:rFonts w:ascii="Times New Roman" w:hAnsi="Times New Roman"/>
          <w:sz w:val="28"/>
          <w:szCs w:val="20"/>
        </w:rPr>
        <w:t>Опубликовать настоящее постановление в Вестнике МО «Тихоновка».</w:t>
      </w: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p>
    <w:p w:rsidR="00CB589B" w:rsidRPr="00CB589B" w:rsidRDefault="00CB589B" w:rsidP="00CB589B">
      <w:pPr>
        <w:widowControl w:val="0"/>
        <w:autoSpaceDE w:val="0"/>
        <w:autoSpaceDN w:val="0"/>
        <w:spacing w:after="0" w:line="240" w:lineRule="auto"/>
        <w:jc w:val="right"/>
        <w:rPr>
          <w:rFonts w:ascii="Times New Roman" w:hAnsi="Times New Roman"/>
          <w:sz w:val="28"/>
          <w:szCs w:val="20"/>
        </w:rPr>
      </w:pPr>
      <w:r w:rsidRPr="00CB589B">
        <w:rPr>
          <w:rFonts w:ascii="Times New Roman" w:hAnsi="Times New Roman"/>
          <w:sz w:val="28"/>
          <w:szCs w:val="20"/>
        </w:rPr>
        <w:t>Глава администрации ______________ М.В. Скоробогатова</w:t>
      </w: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p>
    <w:p w:rsidR="00CB589B" w:rsidRPr="00CB589B" w:rsidRDefault="00CB589B" w:rsidP="00CB589B">
      <w:pPr>
        <w:widowControl w:val="0"/>
        <w:autoSpaceDE w:val="0"/>
        <w:autoSpaceDN w:val="0"/>
        <w:spacing w:after="0" w:line="240" w:lineRule="auto"/>
        <w:rPr>
          <w:rFonts w:ascii="Times New Roman" w:hAnsi="Times New Roman"/>
          <w:sz w:val="28"/>
          <w:szCs w:val="20"/>
        </w:rPr>
      </w:pPr>
      <w:r w:rsidRPr="00CB589B">
        <w:rPr>
          <w:rFonts w:ascii="Times New Roman" w:hAnsi="Times New Roman"/>
          <w:sz w:val="28"/>
          <w:szCs w:val="20"/>
        </w:rPr>
        <w:t xml:space="preserve">                                         </w:t>
      </w:r>
    </w:p>
    <w:p w:rsidR="00CB589B" w:rsidRPr="00CB589B" w:rsidRDefault="00CB589B" w:rsidP="00CB589B">
      <w:pPr>
        <w:widowControl w:val="0"/>
        <w:autoSpaceDE w:val="0"/>
        <w:autoSpaceDN w:val="0"/>
        <w:spacing w:after="0" w:line="240" w:lineRule="auto"/>
        <w:rPr>
          <w:rFonts w:ascii="Times New Roman" w:hAnsi="Times New Roman"/>
          <w:sz w:val="28"/>
          <w:szCs w:val="20"/>
        </w:rPr>
      </w:pPr>
    </w:p>
    <w:p w:rsidR="00CB589B" w:rsidRPr="00CB589B" w:rsidRDefault="00CB589B" w:rsidP="00CB589B">
      <w:pPr>
        <w:widowControl w:val="0"/>
        <w:autoSpaceDE w:val="0"/>
        <w:autoSpaceDN w:val="0"/>
        <w:spacing w:after="0" w:line="240" w:lineRule="auto"/>
        <w:rPr>
          <w:rFonts w:ascii="Times New Roman" w:hAnsi="Times New Roman"/>
          <w:sz w:val="28"/>
          <w:szCs w:val="20"/>
        </w:rPr>
      </w:pPr>
    </w:p>
    <w:p w:rsidR="00CB589B" w:rsidRPr="00CB589B" w:rsidRDefault="00CB589B" w:rsidP="00CB589B">
      <w:pPr>
        <w:widowControl w:val="0"/>
        <w:autoSpaceDE w:val="0"/>
        <w:autoSpaceDN w:val="0"/>
        <w:spacing w:after="0" w:line="240" w:lineRule="auto"/>
        <w:rPr>
          <w:rFonts w:ascii="Times New Roman" w:hAnsi="Times New Roman"/>
          <w:sz w:val="28"/>
          <w:szCs w:val="20"/>
        </w:rPr>
      </w:pPr>
    </w:p>
    <w:p w:rsidR="00CB589B" w:rsidRPr="00CB589B" w:rsidRDefault="00CB589B" w:rsidP="00CB589B">
      <w:pPr>
        <w:widowControl w:val="0"/>
        <w:autoSpaceDE w:val="0"/>
        <w:autoSpaceDN w:val="0"/>
        <w:spacing w:after="0" w:line="240" w:lineRule="auto"/>
        <w:rPr>
          <w:rFonts w:ascii="Times New Roman" w:hAnsi="Times New Roman"/>
          <w:sz w:val="28"/>
          <w:szCs w:val="20"/>
        </w:rPr>
      </w:pPr>
    </w:p>
    <w:p w:rsidR="00CB589B" w:rsidRPr="00CB589B" w:rsidRDefault="00CB589B" w:rsidP="00CB589B">
      <w:pPr>
        <w:widowControl w:val="0"/>
        <w:autoSpaceDE w:val="0"/>
        <w:autoSpaceDN w:val="0"/>
        <w:spacing w:after="0" w:line="240" w:lineRule="auto"/>
        <w:rPr>
          <w:rFonts w:ascii="Times New Roman" w:hAnsi="Times New Roman"/>
          <w:sz w:val="28"/>
          <w:szCs w:val="20"/>
        </w:rPr>
      </w:pPr>
    </w:p>
    <w:p w:rsidR="00CB589B" w:rsidRPr="00CB589B" w:rsidRDefault="00CB589B" w:rsidP="00CB589B">
      <w:pPr>
        <w:widowControl w:val="0"/>
        <w:autoSpaceDE w:val="0"/>
        <w:autoSpaceDN w:val="0"/>
        <w:spacing w:after="0" w:line="240" w:lineRule="auto"/>
        <w:rPr>
          <w:rFonts w:ascii="Times New Roman" w:hAnsi="Times New Roman"/>
          <w:sz w:val="28"/>
          <w:szCs w:val="20"/>
        </w:rPr>
      </w:pPr>
    </w:p>
    <w:p w:rsidR="00CB589B" w:rsidRPr="00CB589B" w:rsidRDefault="00CB589B" w:rsidP="00CB589B">
      <w:pPr>
        <w:widowControl w:val="0"/>
        <w:autoSpaceDE w:val="0"/>
        <w:autoSpaceDN w:val="0"/>
        <w:spacing w:after="0" w:line="240" w:lineRule="auto"/>
        <w:rPr>
          <w:rFonts w:ascii="Times New Roman" w:hAnsi="Times New Roman"/>
          <w:sz w:val="28"/>
          <w:szCs w:val="20"/>
        </w:rPr>
      </w:pPr>
    </w:p>
    <w:p w:rsidR="00CB589B" w:rsidRPr="00CB589B" w:rsidRDefault="00CB589B" w:rsidP="00CB589B">
      <w:pPr>
        <w:widowControl w:val="0"/>
        <w:autoSpaceDE w:val="0"/>
        <w:autoSpaceDN w:val="0"/>
        <w:spacing w:after="0" w:line="240" w:lineRule="auto"/>
        <w:rPr>
          <w:rFonts w:ascii="Times New Roman" w:hAnsi="Times New Roman"/>
          <w:sz w:val="28"/>
          <w:szCs w:val="20"/>
        </w:rPr>
      </w:pPr>
    </w:p>
    <w:p w:rsidR="00CB589B" w:rsidRPr="00CB589B" w:rsidRDefault="00CB589B" w:rsidP="00CB589B">
      <w:pPr>
        <w:widowControl w:val="0"/>
        <w:autoSpaceDE w:val="0"/>
        <w:autoSpaceDN w:val="0"/>
        <w:spacing w:after="0" w:line="240" w:lineRule="auto"/>
        <w:rPr>
          <w:rFonts w:ascii="Times New Roman" w:hAnsi="Times New Roman"/>
          <w:sz w:val="28"/>
          <w:szCs w:val="20"/>
        </w:rPr>
      </w:pPr>
    </w:p>
    <w:p w:rsidR="00CB589B" w:rsidRPr="00CB589B" w:rsidRDefault="00CB589B" w:rsidP="00CB589B">
      <w:pPr>
        <w:widowControl w:val="0"/>
        <w:autoSpaceDE w:val="0"/>
        <w:autoSpaceDN w:val="0"/>
        <w:spacing w:after="0" w:line="240" w:lineRule="auto"/>
        <w:rPr>
          <w:rFonts w:ascii="Times New Roman" w:hAnsi="Times New Roman"/>
          <w:sz w:val="28"/>
          <w:szCs w:val="20"/>
        </w:rPr>
      </w:pPr>
    </w:p>
    <w:p w:rsidR="00CB589B" w:rsidRPr="00CB589B" w:rsidRDefault="00CB589B" w:rsidP="00CB589B">
      <w:pPr>
        <w:widowControl w:val="0"/>
        <w:autoSpaceDE w:val="0"/>
        <w:autoSpaceDN w:val="0"/>
        <w:spacing w:after="0" w:line="240" w:lineRule="auto"/>
        <w:rPr>
          <w:rFonts w:ascii="Times New Roman" w:hAnsi="Times New Roman"/>
          <w:sz w:val="28"/>
          <w:szCs w:val="20"/>
        </w:rPr>
      </w:pPr>
    </w:p>
    <w:p w:rsidR="00CB589B" w:rsidRPr="00CB589B" w:rsidRDefault="00CB589B" w:rsidP="00CB589B">
      <w:pPr>
        <w:widowControl w:val="0"/>
        <w:autoSpaceDE w:val="0"/>
        <w:autoSpaceDN w:val="0"/>
        <w:spacing w:after="0" w:line="240" w:lineRule="auto"/>
        <w:rPr>
          <w:rFonts w:ascii="Times New Roman" w:hAnsi="Times New Roman"/>
          <w:sz w:val="28"/>
          <w:szCs w:val="20"/>
        </w:rPr>
      </w:pPr>
    </w:p>
    <w:p w:rsidR="00CB589B" w:rsidRPr="00CB589B" w:rsidRDefault="00CB589B" w:rsidP="00CB589B">
      <w:pPr>
        <w:widowControl w:val="0"/>
        <w:autoSpaceDE w:val="0"/>
        <w:autoSpaceDN w:val="0"/>
        <w:spacing w:after="0" w:line="240" w:lineRule="auto"/>
        <w:rPr>
          <w:rFonts w:ascii="Times New Roman" w:hAnsi="Times New Roman"/>
          <w:sz w:val="28"/>
          <w:szCs w:val="20"/>
        </w:rPr>
      </w:pPr>
    </w:p>
    <w:p w:rsidR="00CB589B" w:rsidRPr="00CB589B" w:rsidRDefault="00CB589B" w:rsidP="00CB589B">
      <w:pPr>
        <w:widowControl w:val="0"/>
        <w:autoSpaceDE w:val="0"/>
        <w:autoSpaceDN w:val="0"/>
        <w:spacing w:after="0" w:line="240" w:lineRule="auto"/>
        <w:rPr>
          <w:rFonts w:ascii="Times New Roman" w:hAnsi="Times New Roman"/>
          <w:sz w:val="28"/>
          <w:szCs w:val="20"/>
        </w:rPr>
      </w:pPr>
    </w:p>
    <w:p w:rsidR="00CB589B" w:rsidRPr="00CB589B" w:rsidRDefault="00CB589B" w:rsidP="00CB589B">
      <w:pPr>
        <w:widowControl w:val="0"/>
        <w:autoSpaceDE w:val="0"/>
        <w:autoSpaceDN w:val="0"/>
        <w:spacing w:after="0" w:line="240" w:lineRule="auto"/>
        <w:rPr>
          <w:rFonts w:ascii="Times New Roman" w:hAnsi="Times New Roman"/>
          <w:sz w:val="28"/>
          <w:szCs w:val="20"/>
        </w:rPr>
      </w:pPr>
    </w:p>
    <w:p w:rsidR="00CB589B" w:rsidRPr="00CB589B" w:rsidRDefault="00CB589B" w:rsidP="00CB589B">
      <w:pPr>
        <w:widowControl w:val="0"/>
        <w:autoSpaceDE w:val="0"/>
        <w:autoSpaceDN w:val="0"/>
        <w:spacing w:after="0" w:line="240" w:lineRule="auto"/>
        <w:rPr>
          <w:rFonts w:ascii="Times New Roman" w:hAnsi="Times New Roman"/>
          <w:sz w:val="28"/>
          <w:szCs w:val="20"/>
        </w:rPr>
      </w:pPr>
    </w:p>
    <w:p w:rsidR="00CB589B" w:rsidRPr="00CB589B" w:rsidRDefault="00CB589B" w:rsidP="00CB589B">
      <w:pPr>
        <w:widowControl w:val="0"/>
        <w:autoSpaceDE w:val="0"/>
        <w:autoSpaceDN w:val="0"/>
        <w:spacing w:after="0" w:line="240" w:lineRule="auto"/>
        <w:rPr>
          <w:rFonts w:ascii="Times New Roman" w:hAnsi="Times New Roman"/>
          <w:sz w:val="28"/>
          <w:szCs w:val="20"/>
        </w:rPr>
      </w:pPr>
    </w:p>
    <w:p w:rsidR="00CB589B" w:rsidRPr="00CB589B" w:rsidRDefault="00CB589B" w:rsidP="00CB589B">
      <w:pPr>
        <w:widowControl w:val="0"/>
        <w:autoSpaceDE w:val="0"/>
        <w:autoSpaceDN w:val="0"/>
        <w:spacing w:after="0" w:line="240" w:lineRule="auto"/>
        <w:rPr>
          <w:rFonts w:ascii="Times New Roman" w:hAnsi="Times New Roman"/>
          <w:sz w:val="28"/>
          <w:szCs w:val="20"/>
        </w:rPr>
      </w:pPr>
    </w:p>
    <w:p w:rsidR="00CB589B" w:rsidRPr="00CB589B" w:rsidRDefault="00CB589B" w:rsidP="00CB589B">
      <w:pPr>
        <w:widowControl w:val="0"/>
        <w:autoSpaceDE w:val="0"/>
        <w:autoSpaceDN w:val="0"/>
        <w:spacing w:after="0" w:line="240" w:lineRule="auto"/>
        <w:jc w:val="right"/>
        <w:rPr>
          <w:rFonts w:ascii="Times New Roman" w:hAnsi="Times New Roman"/>
          <w:sz w:val="28"/>
          <w:szCs w:val="20"/>
        </w:rPr>
      </w:pPr>
      <w:r w:rsidRPr="00CB589B">
        <w:rPr>
          <w:rFonts w:ascii="Times New Roman" w:hAnsi="Times New Roman"/>
          <w:sz w:val="28"/>
          <w:szCs w:val="20"/>
        </w:rPr>
        <w:t>Приложение к постановлению</w:t>
      </w:r>
    </w:p>
    <w:p w:rsidR="00CB589B" w:rsidRPr="00CB589B" w:rsidRDefault="00CB589B" w:rsidP="00CB589B">
      <w:pPr>
        <w:widowControl w:val="0"/>
        <w:autoSpaceDE w:val="0"/>
        <w:autoSpaceDN w:val="0"/>
        <w:spacing w:after="0" w:line="240" w:lineRule="auto"/>
        <w:jc w:val="right"/>
        <w:rPr>
          <w:rFonts w:ascii="Times New Roman" w:hAnsi="Times New Roman"/>
          <w:sz w:val="28"/>
          <w:szCs w:val="20"/>
        </w:rPr>
      </w:pPr>
      <w:r w:rsidRPr="00CB589B">
        <w:rPr>
          <w:rFonts w:ascii="Times New Roman" w:hAnsi="Times New Roman"/>
          <w:sz w:val="28"/>
          <w:szCs w:val="20"/>
        </w:rPr>
        <w:t xml:space="preserve">                                                              № 67 от «19» октября  2015 г.</w:t>
      </w: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p>
    <w:p w:rsidR="00CB589B" w:rsidRPr="00CB589B" w:rsidRDefault="00CB589B" w:rsidP="00CB589B">
      <w:pPr>
        <w:widowControl w:val="0"/>
        <w:autoSpaceDE w:val="0"/>
        <w:autoSpaceDN w:val="0"/>
        <w:spacing w:after="0" w:line="240" w:lineRule="auto"/>
        <w:jc w:val="center"/>
        <w:rPr>
          <w:rFonts w:ascii="Times New Roman" w:hAnsi="Times New Roman"/>
          <w:b/>
          <w:sz w:val="28"/>
          <w:szCs w:val="20"/>
        </w:rPr>
      </w:pPr>
      <w:bookmarkStart w:id="0" w:name="P37"/>
      <w:bookmarkEnd w:id="0"/>
      <w:r w:rsidRPr="00CB589B">
        <w:rPr>
          <w:rFonts w:ascii="Times New Roman" w:hAnsi="Times New Roman"/>
          <w:b/>
          <w:sz w:val="28"/>
          <w:szCs w:val="20"/>
        </w:rPr>
        <w:t>ПОЛОЖЕНИЕ</w:t>
      </w:r>
    </w:p>
    <w:p w:rsidR="00CB589B" w:rsidRPr="00CB589B" w:rsidRDefault="00CB589B" w:rsidP="00CB589B">
      <w:pPr>
        <w:widowControl w:val="0"/>
        <w:autoSpaceDE w:val="0"/>
        <w:autoSpaceDN w:val="0"/>
        <w:spacing w:after="0" w:line="240" w:lineRule="auto"/>
        <w:jc w:val="center"/>
        <w:rPr>
          <w:rFonts w:ascii="Times New Roman" w:hAnsi="Times New Roman"/>
          <w:b/>
          <w:sz w:val="28"/>
          <w:szCs w:val="20"/>
        </w:rPr>
      </w:pPr>
      <w:r w:rsidRPr="00CB589B">
        <w:rPr>
          <w:rFonts w:ascii="Times New Roman" w:hAnsi="Times New Roman"/>
          <w:b/>
          <w:sz w:val="28"/>
          <w:szCs w:val="20"/>
        </w:rPr>
        <w:t xml:space="preserve">ОБ ОБЯЗАТЕЛЬНОМ ЭКЗЕМПЛЯРЕ ДОКУМЕНТОВ  </w:t>
      </w:r>
    </w:p>
    <w:p w:rsidR="00CB589B" w:rsidRPr="00CB589B" w:rsidRDefault="00CB589B" w:rsidP="00CB589B">
      <w:pPr>
        <w:widowControl w:val="0"/>
        <w:autoSpaceDE w:val="0"/>
        <w:autoSpaceDN w:val="0"/>
        <w:spacing w:after="0" w:line="240" w:lineRule="auto"/>
        <w:jc w:val="center"/>
        <w:rPr>
          <w:rFonts w:ascii="Times New Roman" w:hAnsi="Times New Roman"/>
          <w:b/>
          <w:sz w:val="28"/>
          <w:szCs w:val="20"/>
        </w:rPr>
      </w:pPr>
      <w:r w:rsidRPr="00CB589B">
        <w:rPr>
          <w:rFonts w:ascii="Times New Roman" w:hAnsi="Times New Roman"/>
          <w:b/>
          <w:sz w:val="28"/>
          <w:szCs w:val="20"/>
        </w:rPr>
        <w:t xml:space="preserve">МУНИЦИПАЛЬНОГО ОБРАЗОВАНИЯ </w:t>
      </w:r>
    </w:p>
    <w:p w:rsidR="00CB589B" w:rsidRPr="00CB589B" w:rsidRDefault="00CB589B" w:rsidP="00CB589B">
      <w:pPr>
        <w:widowControl w:val="0"/>
        <w:autoSpaceDE w:val="0"/>
        <w:autoSpaceDN w:val="0"/>
        <w:spacing w:after="0" w:line="240" w:lineRule="auto"/>
        <w:jc w:val="center"/>
        <w:rPr>
          <w:rFonts w:ascii="Times New Roman" w:hAnsi="Times New Roman"/>
          <w:b/>
          <w:sz w:val="28"/>
          <w:szCs w:val="20"/>
        </w:rPr>
      </w:pPr>
      <w:r w:rsidRPr="00CB589B">
        <w:rPr>
          <w:rFonts w:ascii="Times New Roman" w:hAnsi="Times New Roman"/>
          <w:b/>
          <w:sz w:val="28"/>
          <w:szCs w:val="20"/>
        </w:rPr>
        <w:t>"ТИХОНОВКА"</w:t>
      </w:r>
    </w:p>
    <w:p w:rsidR="00CB589B" w:rsidRPr="00CB589B" w:rsidRDefault="00CB589B" w:rsidP="00CB589B">
      <w:pPr>
        <w:widowControl w:val="0"/>
        <w:autoSpaceDE w:val="0"/>
        <w:autoSpaceDN w:val="0"/>
        <w:spacing w:after="0" w:line="240" w:lineRule="auto"/>
        <w:jc w:val="center"/>
        <w:rPr>
          <w:rFonts w:ascii="Times New Roman" w:hAnsi="Times New Roman"/>
          <w:sz w:val="28"/>
          <w:szCs w:val="20"/>
        </w:rPr>
      </w:pPr>
      <w:r w:rsidRPr="00CB589B">
        <w:rPr>
          <w:rFonts w:ascii="Times New Roman" w:hAnsi="Times New Roman"/>
          <w:sz w:val="28"/>
          <w:szCs w:val="20"/>
        </w:rPr>
        <w:t xml:space="preserve"> </w:t>
      </w: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p>
    <w:p w:rsidR="00CB589B" w:rsidRPr="00CB589B" w:rsidRDefault="00CB589B" w:rsidP="00CB589B">
      <w:pPr>
        <w:widowControl w:val="0"/>
        <w:autoSpaceDE w:val="0"/>
        <w:autoSpaceDN w:val="0"/>
        <w:spacing w:after="0" w:line="240" w:lineRule="auto"/>
        <w:jc w:val="center"/>
        <w:rPr>
          <w:rFonts w:ascii="Times New Roman" w:hAnsi="Times New Roman"/>
          <w:sz w:val="28"/>
          <w:szCs w:val="20"/>
        </w:rPr>
      </w:pPr>
      <w:r w:rsidRPr="00CB589B">
        <w:rPr>
          <w:rFonts w:ascii="Times New Roman" w:hAnsi="Times New Roman"/>
          <w:sz w:val="28"/>
          <w:szCs w:val="20"/>
        </w:rPr>
        <w:t>1. ОБЩИЕ ПОЛОЖЕНИЯ</w:t>
      </w: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 xml:space="preserve">1.1. </w:t>
      </w:r>
      <w:proofErr w:type="gramStart"/>
      <w:r w:rsidRPr="00CB589B">
        <w:rPr>
          <w:rFonts w:ascii="Times New Roman" w:hAnsi="Times New Roman"/>
          <w:sz w:val="28"/>
          <w:szCs w:val="20"/>
        </w:rPr>
        <w:t xml:space="preserve">Настоящее Положение об обязательном экземпляре документов муниципального образования "Тихоновка" (далее по тексту - Положение) разработано в соответствии с Федеральным </w:t>
      </w:r>
      <w:hyperlink r:id="rId8" w:history="1">
        <w:r w:rsidRPr="00CB589B">
          <w:rPr>
            <w:rFonts w:ascii="Times New Roman" w:hAnsi="Times New Roman"/>
            <w:sz w:val="28"/>
            <w:szCs w:val="20"/>
          </w:rPr>
          <w:t>законом</w:t>
        </w:r>
      </w:hyperlink>
      <w:r w:rsidRPr="00CB589B">
        <w:rPr>
          <w:rFonts w:ascii="Times New Roman" w:hAnsi="Times New Roman"/>
          <w:sz w:val="28"/>
          <w:szCs w:val="20"/>
        </w:rPr>
        <w:t xml:space="preserve"> от 29.12.1994 N 77-ФЗ "Об обязательном экземпляре документов", </w:t>
      </w:r>
      <w:hyperlink r:id="rId9" w:history="1">
        <w:r w:rsidRPr="00CB589B">
          <w:rPr>
            <w:rFonts w:ascii="Times New Roman" w:hAnsi="Times New Roman"/>
            <w:sz w:val="28"/>
            <w:szCs w:val="20"/>
          </w:rPr>
          <w:t>Законом</w:t>
        </w:r>
      </w:hyperlink>
      <w:r w:rsidRPr="00CB589B">
        <w:rPr>
          <w:rFonts w:ascii="Times New Roman" w:hAnsi="Times New Roman"/>
          <w:sz w:val="28"/>
          <w:szCs w:val="20"/>
        </w:rPr>
        <w:t xml:space="preserve"> Иркутской области от 04.12.2008 N 98-оз "Об обязательном экземпляре документов Иркутской области", создает правовые основы комплектования библиотечных фондов библиотек муниципального образования "Тихоновка" (далее - муниципальное образование), предусматривает обеспечение сохранности обязательного экземпляра документов, его</w:t>
      </w:r>
      <w:proofErr w:type="gramEnd"/>
      <w:r w:rsidRPr="00CB589B">
        <w:rPr>
          <w:rFonts w:ascii="Times New Roman" w:hAnsi="Times New Roman"/>
          <w:sz w:val="28"/>
          <w:szCs w:val="20"/>
        </w:rPr>
        <w:t xml:space="preserve"> общественное использование.</w:t>
      </w:r>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1.2. Настоящее Положение устанавливает виды обязательного экземпляра документов муниципального образования "Тихоновка", категории их производителей и получателей, сроки и порядок доставки обязательного экземпляра документов.</w:t>
      </w: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p>
    <w:p w:rsidR="00CB589B" w:rsidRPr="00CB589B" w:rsidRDefault="00CB589B" w:rsidP="00CB589B">
      <w:pPr>
        <w:widowControl w:val="0"/>
        <w:autoSpaceDE w:val="0"/>
        <w:autoSpaceDN w:val="0"/>
        <w:spacing w:after="0" w:line="240" w:lineRule="auto"/>
        <w:jc w:val="center"/>
        <w:rPr>
          <w:rFonts w:ascii="Times New Roman" w:hAnsi="Times New Roman"/>
          <w:sz w:val="28"/>
          <w:szCs w:val="20"/>
        </w:rPr>
      </w:pPr>
      <w:r w:rsidRPr="00CB589B">
        <w:rPr>
          <w:rFonts w:ascii="Times New Roman" w:hAnsi="Times New Roman"/>
          <w:sz w:val="28"/>
          <w:szCs w:val="20"/>
        </w:rPr>
        <w:t>2. ОСНОВНЫЕ ПОНЯТИЯ</w:t>
      </w: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2.1. В Положении применяются следующие основные понятия:</w:t>
      </w:r>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2.1.1. Документ - материальный носитель с зафиксированной на нем в любой форме информацией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 xml:space="preserve">2.1.2. Обязательный экземпляр документов муниципального образования - экземпляр, изготовленный на территории муниципального образования или за пределами его территории по заказу организаций, находящихся в ведении муниципального образования, различных видов документов, подлежащие безвозмездной передаче производителями документов в Муниципальное бюджетное учреждение "СКЦ МО «Тихоновка» </w:t>
      </w:r>
      <w:proofErr w:type="spellStart"/>
      <w:r w:rsidRPr="00CB589B">
        <w:rPr>
          <w:rFonts w:ascii="Times New Roman" w:hAnsi="Times New Roman"/>
          <w:sz w:val="28"/>
          <w:szCs w:val="20"/>
        </w:rPr>
        <w:t>Тихоновская</w:t>
      </w:r>
      <w:proofErr w:type="spellEnd"/>
      <w:r w:rsidRPr="00CB589B">
        <w:rPr>
          <w:rFonts w:ascii="Times New Roman" w:hAnsi="Times New Roman"/>
          <w:sz w:val="28"/>
          <w:szCs w:val="20"/>
        </w:rPr>
        <w:t xml:space="preserve"> сельская библиотека, в порядке и количестве, установленных настоящим Положением.</w:t>
      </w:r>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 xml:space="preserve">2.1.3. Получатель документов - Муниципальное бюджетное учреждение </w:t>
      </w:r>
      <w:r w:rsidRPr="00CB589B">
        <w:rPr>
          <w:rFonts w:ascii="Times New Roman" w:hAnsi="Times New Roman"/>
          <w:sz w:val="28"/>
          <w:szCs w:val="20"/>
        </w:rPr>
        <w:lastRenderedPageBreak/>
        <w:t xml:space="preserve">"МБУК СКЦ МО «Тихоновка» </w:t>
      </w:r>
      <w:proofErr w:type="spellStart"/>
      <w:r w:rsidRPr="00CB589B">
        <w:rPr>
          <w:rFonts w:ascii="Times New Roman" w:hAnsi="Times New Roman"/>
          <w:sz w:val="28"/>
          <w:szCs w:val="20"/>
        </w:rPr>
        <w:t>Тихоновская</w:t>
      </w:r>
      <w:proofErr w:type="spellEnd"/>
      <w:r w:rsidRPr="00CB589B">
        <w:rPr>
          <w:rFonts w:ascii="Times New Roman" w:hAnsi="Times New Roman"/>
          <w:sz w:val="28"/>
          <w:szCs w:val="20"/>
        </w:rPr>
        <w:t xml:space="preserve"> сельская библиотека, наделенное правом получения, хранения и общественного использования обязательного экземпляра на безвозмездной основе.</w:t>
      </w:r>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 xml:space="preserve">2.1.4. </w:t>
      </w:r>
      <w:proofErr w:type="gramStart"/>
      <w:r w:rsidRPr="00CB589B">
        <w:rPr>
          <w:rFonts w:ascii="Times New Roman" w:hAnsi="Times New Roman"/>
          <w:sz w:val="28"/>
          <w:szCs w:val="20"/>
        </w:rPr>
        <w:t>Производитель документов - юридическое лицо независимо от его организационно-правовой формы и формы собственности или физическое лицо, осуществляющее предпринимательскую деятельность без образования юридического лица, осуществляющее подготовку, публикацию (выпуск) и рассылку (передачу, доставку) обязательного экземпляра (издатель, редакция, средства массовой информации и иные лица, осуществляющие подготовку, публикацию (выпуск) и рассылку (передачу, доставку) обязательного экземпляра).</w:t>
      </w:r>
      <w:proofErr w:type="gramEnd"/>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2.1.5. Экземпляр - образец тиражированного документа, идентичный оригиналу.</w:t>
      </w: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p>
    <w:p w:rsidR="00CB589B" w:rsidRPr="00CB589B" w:rsidRDefault="00CB589B" w:rsidP="00CB589B">
      <w:pPr>
        <w:widowControl w:val="0"/>
        <w:autoSpaceDE w:val="0"/>
        <w:autoSpaceDN w:val="0"/>
        <w:spacing w:after="0" w:line="240" w:lineRule="auto"/>
        <w:jc w:val="center"/>
        <w:rPr>
          <w:rFonts w:ascii="Times New Roman" w:hAnsi="Times New Roman"/>
          <w:sz w:val="28"/>
          <w:szCs w:val="20"/>
        </w:rPr>
      </w:pPr>
      <w:r w:rsidRPr="00CB589B">
        <w:rPr>
          <w:rFonts w:ascii="Times New Roman" w:hAnsi="Times New Roman"/>
          <w:sz w:val="28"/>
          <w:szCs w:val="20"/>
        </w:rPr>
        <w:t>3. СОСТАВ ОБЯЗАТЕЛЬНОГО ЭКЗЕМПЛЯРА ДОКУМЕНТОВ</w:t>
      </w: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3.1. В состав обязательного экземпляра документов входят следующие виды документов:</w:t>
      </w:r>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 периодические печатные издания, предназначенные для распространения на территории муниципального образования "Тихоновка", а также периодические печатные издания, учрежденные органами местного самоуправления муниципального образования "Тихоновка".</w:t>
      </w: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p>
    <w:p w:rsidR="00CB589B" w:rsidRPr="00CB589B" w:rsidRDefault="00CB589B" w:rsidP="00CB589B">
      <w:pPr>
        <w:widowControl w:val="0"/>
        <w:autoSpaceDE w:val="0"/>
        <w:autoSpaceDN w:val="0"/>
        <w:spacing w:after="0" w:line="240" w:lineRule="auto"/>
        <w:jc w:val="center"/>
        <w:rPr>
          <w:rFonts w:ascii="Times New Roman" w:hAnsi="Times New Roman"/>
          <w:sz w:val="28"/>
          <w:szCs w:val="20"/>
        </w:rPr>
      </w:pPr>
      <w:r w:rsidRPr="00CB589B">
        <w:rPr>
          <w:rFonts w:ascii="Times New Roman" w:hAnsi="Times New Roman"/>
          <w:sz w:val="28"/>
          <w:szCs w:val="20"/>
        </w:rPr>
        <w:t>4. ДОСТАВКА ОБЯЗАТЕЛЬНОГО ЭКЗЕМПЛЯРА ДОКУМЕНТОВ</w:t>
      </w: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4.1. Производители документов доставляют по два обязательных экземпляра муниципального образования всех видов печатных изданий получателю документов в день выхода в свет первой партии тиража.</w:t>
      </w:r>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4.2. Производители документов обязаны передавать обязательный экземпляр получателю документов безвозмездно.</w:t>
      </w:r>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4.3. Производители документов относят затраты на подготовку, публикацию (выпуск) и рассылку (передачу, доставку) обязательных экземпляров на себестоимость документов, входящих в состав обязательного экземпляра.</w:t>
      </w:r>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4.4. Дефектные обязательные экземпляры по запросам получателей документов заменяются производителями документов в месячный срок.</w:t>
      </w:r>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4.5. Получатели документов имеют право докупать обязательные экземпляры, не доставленные производителями документов, за счет последних.</w:t>
      </w: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p>
    <w:p w:rsidR="00CB589B" w:rsidRPr="00CB589B" w:rsidRDefault="00CB589B" w:rsidP="00CB589B">
      <w:pPr>
        <w:widowControl w:val="0"/>
        <w:autoSpaceDE w:val="0"/>
        <w:autoSpaceDN w:val="0"/>
        <w:spacing w:after="0" w:line="240" w:lineRule="auto"/>
        <w:jc w:val="center"/>
        <w:rPr>
          <w:rFonts w:ascii="Times New Roman" w:hAnsi="Times New Roman"/>
          <w:sz w:val="28"/>
          <w:szCs w:val="20"/>
        </w:rPr>
      </w:pPr>
      <w:r w:rsidRPr="00CB589B">
        <w:rPr>
          <w:rFonts w:ascii="Times New Roman" w:hAnsi="Times New Roman"/>
          <w:sz w:val="28"/>
          <w:szCs w:val="20"/>
        </w:rPr>
        <w:t>5. ОБЯЗАННОСТИ ПОЛУЧАТЕЛЯ</w:t>
      </w:r>
    </w:p>
    <w:p w:rsidR="00CB589B" w:rsidRPr="00CB589B" w:rsidRDefault="00CB589B" w:rsidP="00CB589B">
      <w:pPr>
        <w:widowControl w:val="0"/>
        <w:autoSpaceDE w:val="0"/>
        <w:autoSpaceDN w:val="0"/>
        <w:spacing w:after="0" w:line="240" w:lineRule="auto"/>
        <w:jc w:val="center"/>
        <w:rPr>
          <w:rFonts w:ascii="Times New Roman" w:hAnsi="Times New Roman"/>
          <w:sz w:val="28"/>
          <w:szCs w:val="20"/>
        </w:rPr>
      </w:pPr>
      <w:r w:rsidRPr="00CB589B">
        <w:rPr>
          <w:rFonts w:ascii="Times New Roman" w:hAnsi="Times New Roman"/>
          <w:sz w:val="28"/>
          <w:szCs w:val="20"/>
        </w:rPr>
        <w:t>ОБЯЗАТЕЛЬНОГО ЭКЗЕМПЛЯРА ДОКУМЕНТОВ</w:t>
      </w: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5.1. Получатель обязательного экземпляра документов:</w:t>
      </w:r>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 xml:space="preserve">5.1.1. Получает, регистрирует и ведет учет обязательного экземпляра </w:t>
      </w:r>
      <w:r w:rsidRPr="00CB589B">
        <w:rPr>
          <w:rFonts w:ascii="Times New Roman" w:hAnsi="Times New Roman"/>
          <w:sz w:val="28"/>
          <w:szCs w:val="20"/>
        </w:rPr>
        <w:lastRenderedPageBreak/>
        <w:t>документов.</w:t>
      </w:r>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5.1.2. Контролирует полноту и оперативность доставки обязательного экземпляра документов.</w:t>
      </w:r>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5.1.3. Готовит библиографическую и статистическую информацию об обязательном экземпляре документов.</w:t>
      </w:r>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5.1.4. Информирует население муниципального образования об обязательном экземпляре документов.</w:t>
      </w:r>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5.1.5. Обеспечивает постоянное хранение и использование обязательного экземпляра документов.</w:t>
      </w:r>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5.1.6. Несет ответственность за обеспечение сохранности фонда документов, входящих в состав обязательного экземпляра документов, в соответствии с действующим законодательством.</w:t>
      </w: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p>
    <w:p w:rsidR="00CB589B" w:rsidRPr="00CB589B" w:rsidRDefault="00CB589B" w:rsidP="00CB589B">
      <w:pPr>
        <w:widowControl w:val="0"/>
        <w:autoSpaceDE w:val="0"/>
        <w:autoSpaceDN w:val="0"/>
        <w:spacing w:after="0" w:line="240" w:lineRule="auto"/>
        <w:jc w:val="center"/>
        <w:rPr>
          <w:rFonts w:ascii="Times New Roman" w:hAnsi="Times New Roman"/>
          <w:sz w:val="28"/>
          <w:szCs w:val="20"/>
        </w:rPr>
      </w:pPr>
      <w:r w:rsidRPr="00CB589B">
        <w:rPr>
          <w:rFonts w:ascii="Times New Roman" w:hAnsi="Times New Roman"/>
          <w:sz w:val="28"/>
          <w:szCs w:val="20"/>
        </w:rPr>
        <w:t>6. ЗАКЛЮЧИТЕЛЬНЫЕ ПОЛОЖЕНИЯ</w:t>
      </w:r>
    </w:p>
    <w:p w:rsidR="00CB589B" w:rsidRPr="00CB589B" w:rsidRDefault="00CB589B" w:rsidP="00CB589B">
      <w:pPr>
        <w:widowControl w:val="0"/>
        <w:autoSpaceDE w:val="0"/>
        <w:autoSpaceDN w:val="0"/>
        <w:spacing w:after="0" w:line="240" w:lineRule="auto"/>
        <w:jc w:val="both"/>
        <w:rPr>
          <w:rFonts w:ascii="Times New Roman" w:hAnsi="Times New Roman"/>
          <w:sz w:val="28"/>
          <w:szCs w:val="20"/>
        </w:rPr>
      </w:pPr>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6.1. Права и обязанности производителей документов определяются в соответствии с действующим законодательством.</w:t>
      </w:r>
    </w:p>
    <w:p w:rsidR="00CB589B" w:rsidRPr="00CB589B" w:rsidRDefault="00CB589B" w:rsidP="00CB589B">
      <w:pPr>
        <w:widowControl w:val="0"/>
        <w:autoSpaceDE w:val="0"/>
        <w:autoSpaceDN w:val="0"/>
        <w:spacing w:after="0" w:line="240" w:lineRule="auto"/>
        <w:ind w:firstLine="540"/>
        <w:jc w:val="both"/>
        <w:rPr>
          <w:rFonts w:ascii="Times New Roman" w:hAnsi="Times New Roman"/>
          <w:sz w:val="28"/>
          <w:szCs w:val="20"/>
        </w:rPr>
      </w:pPr>
      <w:r w:rsidRPr="00CB589B">
        <w:rPr>
          <w:rFonts w:ascii="Times New Roman" w:hAnsi="Times New Roman"/>
          <w:sz w:val="28"/>
          <w:szCs w:val="20"/>
        </w:rPr>
        <w:t>6.2. За несвоевременную и неполную доставку обязательного бесплатного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w:t>
      </w:r>
    </w:p>
    <w:p w:rsidR="00CB589B" w:rsidRDefault="00CB589B" w:rsidP="00CB589B">
      <w:pPr>
        <w:spacing w:before="100" w:beforeAutospacing="1" w:after="100" w:afterAutospacing="1" w:line="240" w:lineRule="auto"/>
        <w:rPr>
          <w:rFonts w:ascii="Times New Roman" w:hAnsi="Times New Roman"/>
          <w:b/>
          <w:bCs/>
          <w:sz w:val="28"/>
          <w:szCs w:val="28"/>
        </w:rPr>
      </w:pPr>
    </w:p>
    <w:p w:rsidR="00187F67" w:rsidRDefault="00187F67" w:rsidP="00187F67">
      <w:pPr>
        <w:spacing w:before="100" w:beforeAutospacing="1" w:after="100" w:afterAutospacing="1" w:line="240" w:lineRule="auto"/>
        <w:jc w:val="center"/>
        <w:rPr>
          <w:rFonts w:ascii="Times New Roman" w:hAnsi="Times New Roman"/>
          <w:b/>
          <w:bCs/>
          <w:sz w:val="28"/>
          <w:szCs w:val="28"/>
        </w:rPr>
      </w:pPr>
      <w:r>
        <w:rPr>
          <w:rFonts w:ascii="Times New Roman" w:hAnsi="Times New Roman"/>
          <w:b/>
          <w:bCs/>
          <w:sz w:val="28"/>
          <w:szCs w:val="28"/>
        </w:rPr>
        <w:t>ИРКУТСКАЯ ОБЛАСТЬ</w:t>
      </w:r>
      <w:r>
        <w:rPr>
          <w:rFonts w:ascii="Times New Roman" w:hAnsi="Times New Roman"/>
          <w:b/>
          <w:bCs/>
          <w:sz w:val="28"/>
          <w:szCs w:val="28"/>
        </w:rPr>
        <w:br/>
        <w:t>БОХАНСКИЙ РАЙОН</w:t>
      </w:r>
      <w:r>
        <w:rPr>
          <w:rFonts w:ascii="Times New Roman" w:hAnsi="Times New Roman"/>
          <w:b/>
          <w:bCs/>
          <w:sz w:val="28"/>
          <w:szCs w:val="28"/>
        </w:rPr>
        <w:br/>
        <w:t xml:space="preserve">МУНИЦИПАЛЬНОЕ ОБРАЗОВАНИЕ «ТИХОНОВКА» </w:t>
      </w:r>
    </w:p>
    <w:p w:rsidR="00187F67" w:rsidRDefault="00187F67" w:rsidP="00187F67">
      <w:pPr>
        <w:spacing w:before="100" w:beforeAutospacing="1" w:after="100" w:afterAutospacing="1" w:line="240" w:lineRule="auto"/>
        <w:jc w:val="center"/>
        <w:rPr>
          <w:rFonts w:ascii="Times New Roman" w:hAnsi="Times New Roman"/>
          <w:b/>
          <w:bCs/>
          <w:sz w:val="28"/>
          <w:szCs w:val="28"/>
        </w:rPr>
      </w:pPr>
      <w:r>
        <w:rPr>
          <w:rFonts w:ascii="Times New Roman" w:hAnsi="Times New Roman"/>
          <w:b/>
          <w:bCs/>
          <w:sz w:val="28"/>
          <w:szCs w:val="28"/>
        </w:rPr>
        <w:br/>
        <w:t>ГЛАВА</w:t>
      </w:r>
      <w:r>
        <w:rPr>
          <w:rFonts w:ascii="Times New Roman" w:hAnsi="Times New Roman"/>
          <w:b/>
          <w:bCs/>
          <w:sz w:val="28"/>
          <w:szCs w:val="28"/>
        </w:rPr>
        <w:br/>
      </w:r>
    </w:p>
    <w:p w:rsidR="00187F67" w:rsidRDefault="00187F67" w:rsidP="00187F67">
      <w:pPr>
        <w:spacing w:before="100" w:beforeAutospacing="1" w:after="100" w:afterAutospacing="1"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187F67" w:rsidRDefault="00187F67" w:rsidP="00187F67">
      <w:pPr>
        <w:spacing w:before="100" w:beforeAutospacing="1" w:after="100" w:afterAutospacing="1" w:line="240" w:lineRule="auto"/>
        <w:rPr>
          <w:rFonts w:ascii="Times New Roman" w:hAnsi="Times New Roman"/>
          <w:sz w:val="28"/>
          <w:szCs w:val="28"/>
        </w:rPr>
      </w:pPr>
      <w:r>
        <w:rPr>
          <w:rFonts w:ascii="Times New Roman" w:hAnsi="Times New Roman"/>
          <w:b/>
          <w:bCs/>
          <w:sz w:val="28"/>
          <w:szCs w:val="28"/>
        </w:rPr>
        <w:t>29 октября 2015 года № 78                                                             с. Тихоновка</w:t>
      </w:r>
    </w:p>
    <w:p w:rsidR="00187F67" w:rsidRDefault="00187F67" w:rsidP="00187F67">
      <w:pPr>
        <w:spacing w:before="100" w:beforeAutospacing="1" w:after="100" w:afterAutospacing="1" w:line="240" w:lineRule="auto"/>
        <w:rPr>
          <w:rFonts w:ascii="Times New Roman" w:hAnsi="Times New Roman"/>
          <w:sz w:val="28"/>
          <w:szCs w:val="28"/>
        </w:rPr>
      </w:pPr>
      <w:r>
        <w:rPr>
          <w:rFonts w:ascii="Times New Roman" w:hAnsi="Times New Roman"/>
          <w:b/>
          <w:bCs/>
          <w:sz w:val="28"/>
          <w:szCs w:val="28"/>
        </w:rPr>
        <w:t>Об утверждении Программы производственного</w:t>
      </w:r>
      <w:r>
        <w:rPr>
          <w:rFonts w:ascii="Times New Roman" w:hAnsi="Times New Roman"/>
          <w:sz w:val="28"/>
          <w:szCs w:val="28"/>
        </w:rPr>
        <w:br/>
      </w:r>
      <w:r>
        <w:rPr>
          <w:rFonts w:ascii="Times New Roman" w:hAnsi="Times New Roman"/>
          <w:b/>
          <w:bCs/>
          <w:sz w:val="28"/>
          <w:szCs w:val="28"/>
        </w:rPr>
        <w:t>контроля качества питьевой воды в МО «Тихоновка»</w:t>
      </w:r>
    </w:p>
    <w:p w:rsidR="00187F67" w:rsidRDefault="00187F67" w:rsidP="00187F6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br/>
        <w:t xml:space="preserve">Во исполнение Федерального закона от 30.03.1999 г. №52-ФЗ «О санитарно-эпидемиологическом благополучии населения», руководствуясь Уставом МО «Тихоновка» </w:t>
      </w:r>
    </w:p>
    <w:p w:rsidR="00187F67" w:rsidRDefault="00187F67" w:rsidP="00187F67">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ПОСТАНОВЛЯЮ</w:t>
      </w:r>
      <w:proofErr w:type="gramStart"/>
      <w:r>
        <w:rPr>
          <w:rFonts w:ascii="Times New Roman" w:hAnsi="Times New Roman"/>
          <w:sz w:val="28"/>
          <w:szCs w:val="28"/>
        </w:rPr>
        <w:t xml:space="preserve"> :</w:t>
      </w:r>
      <w:proofErr w:type="gramEnd"/>
    </w:p>
    <w:p w:rsidR="00187F67" w:rsidRDefault="00187F67" w:rsidP="00187F6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lastRenderedPageBreak/>
        <w:br/>
        <w:t>1. Утвердить прилагаемую ПРОГРАММУ ПРОИЗВОДСТВЕННОГО КОНТРОЛЯ соблюдения санитарных норм и правил, выполнения санитарно-противоэпидемических мероприятий при добыче подземных вод. (Приложение  № 1).</w:t>
      </w:r>
    </w:p>
    <w:p w:rsidR="00187F67" w:rsidRDefault="00187F67" w:rsidP="00187F67">
      <w:pPr>
        <w:spacing w:before="100" w:beforeAutospacing="1" w:after="100" w:afterAutospacing="1" w:line="240" w:lineRule="auto"/>
        <w:rPr>
          <w:rFonts w:ascii="Times New Roman" w:hAnsi="Times New Roman"/>
          <w:sz w:val="28"/>
          <w:szCs w:val="28"/>
        </w:rPr>
      </w:pPr>
      <w:r>
        <w:rPr>
          <w:rFonts w:ascii="Times New Roman" w:hAnsi="Times New Roman"/>
          <w:sz w:val="28"/>
          <w:szCs w:val="28"/>
        </w:rPr>
        <w:b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187F67" w:rsidRDefault="00187F67" w:rsidP="00187F6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w:t>
      </w:r>
    </w:p>
    <w:p w:rsidR="00187F67" w:rsidRPr="00CB589B" w:rsidRDefault="00187F67" w:rsidP="00CB589B">
      <w:pPr>
        <w:spacing w:before="100" w:beforeAutospacing="1" w:after="100" w:afterAutospacing="1" w:line="240" w:lineRule="auto"/>
        <w:jc w:val="right"/>
        <w:rPr>
          <w:rFonts w:ascii="Times New Roman" w:hAnsi="Times New Roman"/>
          <w:sz w:val="28"/>
          <w:szCs w:val="28"/>
        </w:rPr>
      </w:pPr>
      <w:r>
        <w:rPr>
          <w:rFonts w:ascii="Times New Roman" w:hAnsi="Times New Roman"/>
          <w:sz w:val="28"/>
          <w:szCs w:val="28"/>
        </w:rPr>
        <w:br/>
        <w:t xml:space="preserve">                                                             _____</w:t>
      </w:r>
      <w:r w:rsidR="00CB589B">
        <w:rPr>
          <w:rFonts w:ascii="Times New Roman" w:hAnsi="Times New Roman"/>
          <w:sz w:val="28"/>
          <w:szCs w:val="28"/>
        </w:rPr>
        <w:t>_____________ М.В. Скоробогатова</w:t>
      </w:r>
    </w:p>
    <w:p w:rsidR="00187F67" w:rsidRDefault="00187F67" w:rsidP="00187F67">
      <w:pPr>
        <w:spacing w:before="100" w:beforeAutospacing="1" w:after="100" w:afterAutospacing="1" w:line="240" w:lineRule="auto"/>
        <w:jc w:val="right"/>
        <w:rPr>
          <w:rFonts w:ascii="Times New Roman" w:hAnsi="Times New Roman"/>
          <w:sz w:val="24"/>
          <w:szCs w:val="24"/>
        </w:rPr>
      </w:pPr>
    </w:p>
    <w:p w:rsidR="00187F67" w:rsidRDefault="00187F67" w:rsidP="00187F67">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1 </w:t>
      </w:r>
    </w:p>
    <w:p w:rsidR="00187F67" w:rsidRDefault="00187F67" w:rsidP="00187F67">
      <w:pPr>
        <w:spacing w:after="0" w:line="240" w:lineRule="auto"/>
        <w:jc w:val="right"/>
        <w:rPr>
          <w:rFonts w:ascii="Times New Roman" w:hAnsi="Times New Roman"/>
          <w:sz w:val="24"/>
          <w:szCs w:val="24"/>
        </w:rPr>
      </w:pPr>
      <w:r>
        <w:rPr>
          <w:rFonts w:ascii="Times New Roman" w:hAnsi="Times New Roman"/>
          <w:sz w:val="24"/>
          <w:szCs w:val="24"/>
        </w:rPr>
        <w:t>к постановлению</w:t>
      </w:r>
    </w:p>
    <w:p w:rsidR="00187F67" w:rsidRDefault="00187F67" w:rsidP="00187F67">
      <w:pPr>
        <w:spacing w:after="0" w:line="240" w:lineRule="auto"/>
        <w:jc w:val="right"/>
        <w:rPr>
          <w:rFonts w:ascii="Times New Roman" w:hAnsi="Times New Roman"/>
          <w:sz w:val="24"/>
          <w:szCs w:val="24"/>
        </w:rPr>
      </w:pPr>
      <w:r>
        <w:rPr>
          <w:rFonts w:ascii="Times New Roman" w:hAnsi="Times New Roman"/>
          <w:sz w:val="24"/>
          <w:szCs w:val="24"/>
        </w:rPr>
        <w:t xml:space="preserve"> главы МО «Тихоновка»</w:t>
      </w:r>
    </w:p>
    <w:p w:rsidR="00187F67" w:rsidRDefault="00187F67" w:rsidP="00187F67">
      <w:pPr>
        <w:spacing w:after="0" w:line="240" w:lineRule="auto"/>
        <w:jc w:val="right"/>
        <w:rPr>
          <w:rFonts w:ascii="Times New Roman" w:hAnsi="Times New Roman"/>
          <w:sz w:val="24"/>
          <w:szCs w:val="24"/>
        </w:rPr>
      </w:pPr>
      <w:r>
        <w:rPr>
          <w:rFonts w:ascii="Times New Roman" w:hAnsi="Times New Roman"/>
          <w:sz w:val="24"/>
          <w:szCs w:val="24"/>
        </w:rPr>
        <w:t>29.10.2015 г. № 78</w:t>
      </w:r>
    </w:p>
    <w:p w:rsidR="00187F67" w:rsidRDefault="00187F67" w:rsidP="00187F67">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РАБОЧАЯ</w:t>
      </w:r>
      <w:r>
        <w:rPr>
          <w:rFonts w:ascii="Times New Roman" w:hAnsi="Times New Roman"/>
          <w:sz w:val="24"/>
          <w:szCs w:val="24"/>
        </w:rPr>
        <w:br/>
      </w:r>
      <w:r>
        <w:rPr>
          <w:rFonts w:ascii="Times New Roman" w:hAnsi="Times New Roman"/>
          <w:b/>
          <w:bCs/>
          <w:sz w:val="24"/>
          <w:szCs w:val="24"/>
        </w:rPr>
        <w:t xml:space="preserve">ПРОГРАММА ПРОИЗВОДСТВЕННОГО КОНТРОЛЯ </w:t>
      </w:r>
      <w:r>
        <w:rPr>
          <w:rFonts w:ascii="Times New Roman" w:hAnsi="Times New Roman"/>
          <w:sz w:val="24"/>
          <w:szCs w:val="24"/>
        </w:rPr>
        <w:br/>
      </w:r>
      <w:r>
        <w:rPr>
          <w:rFonts w:ascii="Times New Roman" w:hAnsi="Times New Roman"/>
          <w:b/>
          <w:bCs/>
          <w:sz w:val="24"/>
          <w:szCs w:val="24"/>
        </w:rPr>
        <w:t>КАЧЕСТВА ПИТЬЕВОЙ ВОДЫ В МО «ТИХОНОВКА»</w:t>
      </w:r>
    </w:p>
    <w:p w:rsidR="00187F67" w:rsidRDefault="00187F67" w:rsidP="00187F67">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1. ВВЕДЕНИЕ</w:t>
      </w:r>
    </w:p>
    <w:p w:rsidR="00187F67" w:rsidRDefault="00187F67" w:rsidP="00187F6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1.1 Настоящая программа производственного контроля качества питьевой воды разработана в соответствии с требованиями ГОСТ 51232-98 « Вода питьевая. Общие требования к организации и методам контроля качества» и санитарно-эпидемиологические правила и нормативы СанПиН 2.1.4.544-96 «Питьевая вода и водоснабжение населенных мест</w:t>
      </w:r>
      <w:proofErr w:type="gramStart"/>
      <w:r>
        <w:rPr>
          <w:rFonts w:ascii="Times New Roman" w:hAnsi="Times New Roman"/>
          <w:sz w:val="24"/>
          <w:szCs w:val="24"/>
        </w:rPr>
        <w:t xml:space="preserve"> .</w:t>
      </w:r>
      <w:proofErr w:type="gramEnd"/>
      <w:r>
        <w:rPr>
          <w:rFonts w:ascii="Times New Roman" w:hAnsi="Times New Roman"/>
          <w:sz w:val="24"/>
          <w:szCs w:val="24"/>
        </w:rPr>
        <w:t>Требование к качеству воды нецентрализованного водоснабжения. .Контроль качества воды.» Утвержденные Главным санитарным врачом Российской Федерации 26.09.2001г</w:t>
      </w:r>
      <w:r>
        <w:rPr>
          <w:rFonts w:ascii="Times New Roman" w:hAnsi="Times New Roman"/>
          <w:sz w:val="24"/>
          <w:szCs w:val="24"/>
        </w:rPr>
        <w:br/>
        <w:t>1.2. Программа разработана с целью обеспечения качественной питьевой водой населения на территории муниципального образования «Тихоновка» .</w:t>
      </w:r>
      <w:r>
        <w:rPr>
          <w:rFonts w:ascii="Times New Roman" w:hAnsi="Times New Roman"/>
          <w:sz w:val="24"/>
          <w:szCs w:val="24"/>
        </w:rPr>
        <w:br/>
        <w:t>1.3. Программа предусматривает осуществление мероприятий по контролю определения состава и свойств источников водоснабжения с целью обеспечения постоянного качества воды, безопасности и приемлемости водоснабжения населения.</w:t>
      </w:r>
      <w:r>
        <w:rPr>
          <w:rFonts w:ascii="Times New Roman" w:hAnsi="Times New Roman"/>
          <w:sz w:val="24"/>
          <w:szCs w:val="24"/>
        </w:rPr>
        <w:br/>
        <w:t>1.4. Настоящая программа производственного контроля качества питьевой воды распространяется на используемые или намеченные к использованию источники нецентрализованного водоснабжения, служащие для удовлетворения питьевых и хозяйственных нужд населения.</w:t>
      </w:r>
      <w:r>
        <w:rPr>
          <w:rFonts w:ascii="Times New Roman" w:hAnsi="Times New Roman"/>
          <w:sz w:val="24"/>
          <w:szCs w:val="24"/>
        </w:rPr>
        <w:br/>
        <w:t>1.5. Перечень нормативных и инструктивных документов на осуществление производственного контроля:</w:t>
      </w:r>
      <w:r>
        <w:rPr>
          <w:rFonts w:ascii="Times New Roman" w:hAnsi="Times New Roman"/>
          <w:sz w:val="24"/>
          <w:szCs w:val="24"/>
        </w:rPr>
        <w:br/>
        <w:t xml:space="preserve">Законы: </w:t>
      </w:r>
      <w:r>
        <w:rPr>
          <w:rFonts w:ascii="Times New Roman" w:hAnsi="Times New Roman"/>
          <w:sz w:val="24"/>
          <w:szCs w:val="24"/>
        </w:rPr>
        <w:br/>
        <w:t>1.Федеральный закон от 30.03.1999 г. №52-ФЗ «О санитарно-эпидемиологическом благополучии населения» (извлечение);</w:t>
      </w:r>
      <w:r>
        <w:rPr>
          <w:rFonts w:ascii="Times New Roman" w:hAnsi="Times New Roman"/>
          <w:sz w:val="24"/>
          <w:szCs w:val="24"/>
        </w:rPr>
        <w:br/>
        <w:t>2. Федеральный закон « О защите прав потребителей» № 2300/1-1 от 07.02.1992 г.;</w:t>
      </w:r>
      <w:r>
        <w:rPr>
          <w:rFonts w:ascii="Times New Roman" w:hAnsi="Times New Roman"/>
          <w:sz w:val="24"/>
          <w:szCs w:val="24"/>
        </w:rPr>
        <w:br/>
        <w:t xml:space="preserve">3. Федеральный закон №77-ФЗ «О предупреждении распространения туберкулеза в </w:t>
      </w:r>
      <w:r>
        <w:rPr>
          <w:rFonts w:ascii="Times New Roman" w:hAnsi="Times New Roman"/>
          <w:sz w:val="24"/>
          <w:szCs w:val="24"/>
        </w:rPr>
        <w:br/>
        <w:t>Российской Федерации»;</w:t>
      </w:r>
      <w:r>
        <w:rPr>
          <w:rFonts w:ascii="Times New Roman" w:hAnsi="Times New Roman"/>
          <w:sz w:val="24"/>
          <w:szCs w:val="24"/>
        </w:rPr>
        <w:br/>
      </w:r>
      <w:r>
        <w:rPr>
          <w:rFonts w:ascii="Times New Roman" w:hAnsi="Times New Roman"/>
          <w:sz w:val="24"/>
          <w:szCs w:val="24"/>
        </w:rPr>
        <w:lastRenderedPageBreak/>
        <w:t>4. Федеральный закон №89-ФЗ от 24.06.98 г. «Об отходах производства и потребления».</w:t>
      </w:r>
      <w:r>
        <w:rPr>
          <w:rFonts w:ascii="Times New Roman" w:hAnsi="Times New Roman"/>
          <w:sz w:val="24"/>
          <w:szCs w:val="24"/>
        </w:rPr>
        <w:br/>
        <w:t xml:space="preserve">1.6. </w:t>
      </w:r>
      <w:proofErr w:type="gramStart"/>
      <w:r>
        <w:rPr>
          <w:rFonts w:ascii="Times New Roman" w:hAnsi="Times New Roman"/>
          <w:sz w:val="24"/>
          <w:szCs w:val="24"/>
        </w:rPr>
        <w:t>Санитарные правила « Организация и проведение производственного контроля за соблюдением санитарных правил и выполнением санитарно-противоэпидемических мероприятий 9профилактических).</w:t>
      </w:r>
      <w:proofErr w:type="gramEnd"/>
      <w:r>
        <w:rPr>
          <w:rFonts w:ascii="Times New Roman" w:hAnsi="Times New Roman"/>
          <w:sz w:val="24"/>
          <w:szCs w:val="24"/>
        </w:rPr>
        <w:t xml:space="preserve"> СП</w:t>
      </w:r>
      <w:r>
        <w:rPr>
          <w:rFonts w:ascii="Times New Roman" w:hAnsi="Times New Roman"/>
          <w:sz w:val="24"/>
          <w:szCs w:val="24"/>
        </w:rPr>
        <w:br/>
        <w:t>1.7. СанПиН 2.1.1074-01 «Питьевая вода. Гигиенические требования к качеству воды централизованных систем питьевого водоснабжения. Контроль качества».</w:t>
      </w:r>
      <w:r>
        <w:rPr>
          <w:rFonts w:ascii="Times New Roman" w:hAnsi="Times New Roman"/>
          <w:sz w:val="24"/>
          <w:szCs w:val="24"/>
        </w:rPr>
        <w:br/>
        <w:t>1.8. СанПиН 2.14.1110-02 «Зоны санитарной охраны источников водоснабжения и водопроводов питьевого назначения»;</w:t>
      </w:r>
      <w:r>
        <w:rPr>
          <w:rFonts w:ascii="Times New Roman" w:hAnsi="Times New Roman"/>
          <w:sz w:val="24"/>
          <w:szCs w:val="24"/>
        </w:rPr>
        <w:br/>
        <w:t xml:space="preserve">1.9. </w:t>
      </w:r>
      <w:proofErr w:type="gramStart"/>
      <w:r>
        <w:rPr>
          <w:rFonts w:ascii="Times New Roman" w:hAnsi="Times New Roman"/>
          <w:sz w:val="24"/>
          <w:szCs w:val="24"/>
        </w:rPr>
        <w:t>СП 2.1.5.1059-01 «Гигиенические требования к охране подземных вод от загрязнения»</w:t>
      </w:r>
      <w:r>
        <w:rPr>
          <w:rFonts w:ascii="Times New Roman" w:hAnsi="Times New Roman"/>
          <w:sz w:val="24"/>
          <w:szCs w:val="24"/>
        </w:rPr>
        <w:br/>
        <w:t>1.10.. СанПиН 2.1.5.980 -00 «Гигиенические требования к охране поверхностных вод»;</w:t>
      </w:r>
      <w:r>
        <w:rPr>
          <w:rFonts w:ascii="Times New Roman" w:hAnsi="Times New Roman"/>
          <w:sz w:val="24"/>
          <w:szCs w:val="24"/>
        </w:rPr>
        <w:br/>
        <w:t>1.11 Предварительным и периодическим медицинским осмотрам, а также профессиональной гигиенической подготовке подлежат следующие сотрудники в соответствии с приказом Минздрава МЗ №555 от 29.09.89г.</w:t>
      </w:r>
      <w:r>
        <w:rPr>
          <w:rFonts w:ascii="Times New Roman" w:hAnsi="Times New Roman"/>
          <w:sz w:val="24"/>
          <w:szCs w:val="24"/>
        </w:rPr>
        <w:br/>
        <w:t>1.12.Перечень должностных лиц, на которых возложены функции по осуществлению производственного контроля:</w:t>
      </w:r>
      <w:proofErr w:type="gramEnd"/>
      <w:r>
        <w:rPr>
          <w:rFonts w:ascii="Times New Roman" w:hAnsi="Times New Roman"/>
          <w:sz w:val="24"/>
          <w:szCs w:val="24"/>
        </w:rPr>
        <w:br/>
      </w:r>
      <w:proofErr w:type="spellStart"/>
      <w:r>
        <w:rPr>
          <w:rFonts w:ascii="Times New Roman" w:hAnsi="Times New Roman"/>
          <w:sz w:val="24"/>
          <w:szCs w:val="24"/>
        </w:rPr>
        <w:t>Водораздатчики</w:t>
      </w:r>
      <w:proofErr w:type="spellEnd"/>
      <w:r>
        <w:rPr>
          <w:rFonts w:ascii="Times New Roman" w:hAnsi="Times New Roman"/>
          <w:sz w:val="24"/>
          <w:szCs w:val="24"/>
        </w:rPr>
        <w:br/>
        <w:t>1.13. Организация, осуществляющая исследования по производственному контролю:</w:t>
      </w:r>
      <w:r>
        <w:rPr>
          <w:rFonts w:ascii="Times New Roman" w:hAnsi="Times New Roman"/>
          <w:sz w:val="24"/>
          <w:szCs w:val="24"/>
        </w:rPr>
        <w:br/>
        <w:t>Филиал ФГУЗ «Центр гигиены и эпидемиологии в Иркутской области».</w:t>
      </w:r>
    </w:p>
    <w:p w:rsidR="00187F67" w:rsidRDefault="00187F67" w:rsidP="00187F6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br/>
      </w:r>
      <w:r>
        <w:rPr>
          <w:rFonts w:ascii="Times New Roman" w:hAnsi="Times New Roman"/>
          <w:b/>
          <w:sz w:val="24"/>
          <w:szCs w:val="24"/>
        </w:rPr>
        <w:t>2.ОБЩИЕ ПОЛОЖЕНИЯ</w:t>
      </w:r>
    </w:p>
    <w:p w:rsidR="00187F67" w:rsidRDefault="00187F67" w:rsidP="00187F6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br/>
        <w:t>2.1.Общие сведения о муниципальном образовании «Тихоновка»</w:t>
      </w:r>
      <w:r>
        <w:rPr>
          <w:rFonts w:ascii="Times New Roman" w:hAnsi="Times New Roman"/>
          <w:sz w:val="24"/>
          <w:szCs w:val="24"/>
        </w:rPr>
        <w:br/>
        <w:t xml:space="preserve">Наименование: </w:t>
      </w:r>
      <w:r>
        <w:rPr>
          <w:rFonts w:ascii="Times New Roman" w:hAnsi="Times New Roman"/>
          <w:sz w:val="24"/>
          <w:szCs w:val="24"/>
        </w:rPr>
        <w:br/>
        <w:t>Администрация муниципального образования «Тихоновка»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Боханского района, Иркутской  области.</w:t>
      </w:r>
      <w:r>
        <w:rPr>
          <w:rFonts w:ascii="Times New Roman" w:hAnsi="Times New Roman"/>
          <w:sz w:val="24"/>
          <w:szCs w:val="24"/>
        </w:rPr>
        <w:br/>
        <w:t>Юридический адрес:</w:t>
      </w:r>
      <w:r>
        <w:rPr>
          <w:rFonts w:ascii="Times New Roman" w:hAnsi="Times New Roman"/>
          <w:sz w:val="24"/>
          <w:szCs w:val="24"/>
        </w:rPr>
        <w:br/>
        <w:t xml:space="preserve">669316 Иркутская  область, </w:t>
      </w:r>
      <w:proofErr w:type="spellStart"/>
      <w:r>
        <w:rPr>
          <w:rFonts w:ascii="Times New Roman" w:hAnsi="Times New Roman"/>
          <w:sz w:val="24"/>
          <w:szCs w:val="24"/>
        </w:rPr>
        <w:t>Боханский</w:t>
      </w:r>
      <w:proofErr w:type="spellEnd"/>
      <w:r>
        <w:rPr>
          <w:rFonts w:ascii="Times New Roman" w:hAnsi="Times New Roman"/>
          <w:sz w:val="24"/>
          <w:szCs w:val="24"/>
        </w:rPr>
        <w:t xml:space="preserve"> район,  с. Тихоновка </w:t>
      </w:r>
      <w:proofErr w:type="spellStart"/>
      <w:r>
        <w:rPr>
          <w:rFonts w:ascii="Times New Roman" w:hAnsi="Times New Roman"/>
          <w:sz w:val="24"/>
          <w:szCs w:val="24"/>
        </w:rPr>
        <w:t>ул</w:t>
      </w:r>
      <w:proofErr w:type="gramStart"/>
      <w:r>
        <w:rPr>
          <w:rFonts w:ascii="Times New Roman" w:hAnsi="Times New Roman"/>
          <w:sz w:val="24"/>
          <w:szCs w:val="24"/>
        </w:rPr>
        <w:t>.Л</w:t>
      </w:r>
      <w:proofErr w:type="gramEnd"/>
      <w:r>
        <w:rPr>
          <w:rFonts w:ascii="Times New Roman" w:hAnsi="Times New Roman"/>
          <w:sz w:val="24"/>
          <w:szCs w:val="24"/>
        </w:rPr>
        <w:t>енина</w:t>
      </w:r>
      <w:proofErr w:type="spellEnd"/>
      <w:r>
        <w:rPr>
          <w:rFonts w:ascii="Times New Roman" w:hAnsi="Times New Roman"/>
          <w:sz w:val="24"/>
          <w:szCs w:val="24"/>
        </w:rPr>
        <w:t xml:space="preserve"> д.13</w:t>
      </w:r>
    </w:p>
    <w:p w:rsidR="00187F67" w:rsidRDefault="00187F67" w:rsidP="00187F6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Почтовый адрес:</w:t>
      </w:r>
      <w:r>
        <w:rPr>
          <w:rFonts w:ascii="Times New Roman" w:hAnsi="Times New Roman"/>
          <w:sz w:val="24"/>
          <w:szCs w:val="24"/>
        </w:rPr>
        <w:br/>
        <w:t xml:space="preserve">669316 Иркутская область, </w:t>
      </w:r>
      <w:proofErr w:type="spellStart"/>
      <w:r>
        <w:rPr>
          <w:rFonts w:ascii="Times New Roman" w:hAnsi="Times New Roman"/>
          <w:sz w:val="24"/>
          <w:szCs w:val="24"/>
        </w:rPr>
        <w:t>Боханский</w:t>
      </w:r>
      <w:proofErr w:type="spellEnd"/>
      <w:r>
        <w:rPr>
          <w:rFonts w:ascii="Times New Roman" w:hAnsi="Times New Roman"/>
          <w:sz w:val="24"/>
          <w:szCs w:val="24"/>
        </w:rPr>
        <w:t xml:space="preserve">  район, с. Тихоновка ул. Ленина д.13</w:t>
      </w:r>
    </w:p>
    <w:p w:rsidR="00187F67" w:rsidRDefault="00187F67" w:rsidP="00187F6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Глава муниципального образования Скоробогатова Марина Владимировна</w:t>
      </w:r>
      <w:r>
        <w:rPr>
          <w:rFonts w:ascii="Times New Roman" w:hAnsi="Times New Roman"/>
          <w:sz w:val="24"/>
          <w:szCs w:val="24"/>
        </w:rPr>
        <w:br/>
        <w:t>Телефон/факс 8 395 38 99-1-26</w:t>
      </w:r>
      <w:r>
        <w:rPr>
          <w:rFonts w:ascii="Times New Roman" w:hAnsi="Times New Roman"/>
          <w:sz w:val="24"/>
          <w:szCs w:val="24"/>
        </w:rPr>
        <w:br/>
        <w:t xml:space="preserve">электронная почта </w:t>
      </w:r>
      <w:proofErr w:type="spellStart"/>
      <w:r>
        <w:rPr>
          <w:rFonts w:ascii="Times New Roman" w:hAnsi="Times New Roman"/>
          <w:sz w:val="24"/>
          <w:szCs w:val="24"/>
          <w:lang w:val="en-US"/>
        </w:rPr>
        <w:t>mo</w:t>
      </w:r>
      <w:proofErr w:type="spellEnd"/>
      <w:r>
        <w:rPr>
          <w:rFonts w:ascii="Times New Roman" w:hAnsi="Times New Roman"/>
          <w:sz w:val="24"/>
          <w:szCs w:val="24"/>
        </w:rPr>
        <w:t>-</w:t>
      </w:r>
      <w:proofErr w:type="spellStart"/>
      <w:r>
        <w:rPr>
          <w:rFonts w:ascii="Times New Roman" w:hAnsi="Times New Roman"/>
          <w:sz w:val="24"/>
          <w:szCs w:val="24"/>
          <w:lang w:val="en-US"/>
        </w:rPr>
        <w:t>tihonovka</w:t>
      </w:r>
      <w:proofErr w:type="spellEnd"/>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br/>
      </w:r>
    </w:p>
    <w:p w:rsidR="00187F67" w:rsidRDefault="00187F67" w:rsidP="00187F67">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 xml:space="preserve">3. </w:t>
      </w: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КАЧЕСТВОМ ВОДЫ НЕЦЕНТРАЛЬНОГО ВОДОСНАБЖЕНИЯ</w:t>
      </w:r>
    </w:p>
    <w:p w:rsidR="00187F67" w:rsidRDefault="00187F67" w:rsidP="00187F6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br/>
        <w:t xml:space="preserve">3.1.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качеством воды должен соответствовать санитарно-эпидемиологическим условиям и быть тесно связан с проводимыми в населенном месте санитарными мероприятиями.</w:t>
      </w:r>
      <w:r>
        <w:rPr>
          <w:rFonts w:ascii="Times New Roman" w:hAnsi="Times New Roman"/>
          <w:sz w:val="24"/>
          <w:szCs w:val="24"/>
        </w:rPr>
        <w:br/>
        <w:t>3.2. С целью обеспечения постоянства качества воды, безопасности и приемлемости водоснабжения населения контроль должен включать в себя систематическое санитарное обследование источника водоснабжения, оборудования и устройств.</w:t>
      </w:r>
      <w:r>
        <w:rPr>
          <w:rFonts w:ascii="Times New Roman" w:hAnsi="Times New Roman"/>
          <w:sz w:val="24"/>
          <w:szCs w:val="24"/>
        </w:rPr>
        <w:br/>
        <w:t xml:space="preserve">3.3. </w:t>
      </w:r>
      <w:proofErr w:type="gramStart"/>
      <w:r>
        <w:rPr>
          <w:rFonts w:ascii="Times New Roman" w:hAnsi="Times New Roman"/>
          <w:sz w:val="24"/>
          <w:szCs w:val="24"/>
        </w:rPr>
        <w:t xml:space="preserve">Ответственность за санитарное состояние территории, качество и безопасность воды несет администрация МО «Тихоновка» в ведении которого находятся водозаборные устройства и сооружения общественного пользования, ответственность за техническое состояние водозаборных сооружений, за правильное их содержание и эксплуатацию, за состояние прилегающих к ним территорий, а также периодический, согласованный по </w:t>
      </w:r>
      <w:r>
        <w:rPr>
          <w:rFonts w:ascii="Times New Roman" w:hAnsi="Times New Roman"/>
          <w:sz w:val="24"/>
          <w:szCs w:val="24"/>
        </w:rPr>
        <w:lastRenderedPageBreak/>
        <w:t>срокам с центром государственного санитарно-эпидемиологического надзора, отбор проб воды для анализа.</w:t>
      </w:r>
      <w:r>
        <w:rPr>
          <w:rFonts w:ascii="Times New Roman" w:hAnsi="Times New Roman"/>
          <w:sz w:val="24"/>
          <w:szCs w:val="24"/>
        </w:rPr>
        <w:br/>
        <w:t>3.4.</w:t>
      </w:r>
      <w:proofErr w:type="gramEnd"/>
      <w:r>
        <w:rPr>
          <w:rFonts w:ascii="Times New Roman" w:hAnsi="Times New Roman"/>
          <w:sz w:val="24"/>
          <w:szCs w:val="24"/>
        </w:rPr>
        <w:t xml:space="preserve"> Для вновь построенных водозаборных сооружений общественного пользования необходимо провести исследование качества воды.</w:t>
      </w:r>
      <w:r>
        <w:rPr>
          <w:rFonts w:ascii="Times New Roman" w:hAnsi="Times New Roman"/>
          <w:sz w:val="24"/>
          <w:szCs w:val="24"/>
        </w:rPr>
        <w:br/>
        <w:t xml:space="preserve">3.5.В случае обнаружения нарушений санитарных правил и норм, возникновения ситуаций, создающих угрозу санитарно-эпидемиологическому благополучию населения, разрабатываются мероприятия по их устранению, извещается </w:t>
      </w:r>
      <w:proofErr w:type="spellStart"/>
      <w:r>
        <w:rPr>
          <w:rFonts w:ascii="Times New Roman" w:hAnsi="Times New Roman"/>
          <w:sz w:val="24"/>
          <w:szCs w:val="24"/>
        </w:rPr>
        <w:t>Роспотребнадзор</w:t>
      </w:r>
      <w:proofErr w:type="spellEnd"/>
      <w:r>
        <w:rPr>
          <w:rFonts w:ascii="Times New Roman" w:hAnsi="Times New Roman"/>
          <w:sz w:val="24"/>
          <w:szCs w:val="24"/>
        </w:rPr>
        <w:t>.</w:t>
      </w:r>
      <w:r>
        <w:rPr>
          <w:rFonts w:ascii="Times New Roman" w:hAnsi="Times New Roman"/>
          <w:sz w:val="24"/>
          <w:szCs w:val="24"/>
        </w:rPr>
        <w:br/>
        <w:t xml:space="preserve">3.6. Лабораторные исследования качества питьевой воды выполняется ФГУ «Центр гигиены и эпидемиологии </w:t>
      </w:r>
      <w:proofErr w:type="spellStart"/>
      <w:r>
        <w:rPr>
          <w:rFonts w:ascii="Times New Roman" w:hAnsi="Times New Roman"/>
          <w:sz w:val="24"/>
          <w:szCs w:val="24"/>
        </w:rPr>
        <w:t>вИркутской</w:t>
      </w:r>
      <w:proofErr w:type="spellEnd"/>
      <w:r>
        <w:rPr>
          <w:rFonts w:ascii="Times New Roman" w:hAnsi="Times New Roman"/>
          <w:sz w:val="24"/>
          <w:szCs w:val="24"/>
        </w:rPr>
        <w:t xml:space="preserve"> области», </w:t>
      </w:r>
      <w:proofErr w:type="gramStart"/>
      <w:r>
        <w:rPr>
          <w:rFonts w:ascii="Times New Roman" w:hAnsi="Times New Roman"/>
          <w:sz w:val="24"/>
          <w:szCs w:val="24"/>
        </w:rPr>
        <w:t>согласно договора</w:t>
      </w:r>
      <w:proofErr w:type="gramEnd"/>
      <w:r>
        <w:rPr>
          <w:rFonts w:ascii="Times New Roman" w:hAnsi="Times New Roman"/>
          <w:sz w:val="24"/>
          <w:szCs w:val="24"/>
        </w:rPr>
        <w:t xml:space="preserve"> исследование воды питьевой на микробиологические показатели и санитарно-химические показатели</w:t>
      </w: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0"/>
        <w:gridCol w:w="6000"/>
      </w:tblGrid>
      <w:tr w:rsidR="00187F67" w:rsidTr="00187F67">
        <w:trPr>
          <w:tblCellSpacing w:w="0" w:type="dxa"/>
          <w:jc w:val="center"/>
        </w:trPr>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Наименование показателя, </w:t>
            </w:r>
            <w:proofErr w:type="spellStart"/>
            <w:r>
              <w:rPr>
                <w:rFonts w:ascii="Times New Roman" w:hAnsi="Times New Roman"/>
                <w:sz w:val="24"/>
                <w:szCs w:val="24"/>
                <w:lang w:eastAsia="en-US"/>
              </w:rPr>
              <w:t>ед</w:t>
            </w:r>
            <w:proofErr w:type="gramStart"/>
            <w:r>
              <w:rPr>
                <w:rFonts w:ascii="Times New Roman" w:hAnsi="Times New Roman"/>
                <w:sz w:val="24"/>
                <w:szCs w:val="24"/>
                <w:lang w:eastAsia="en-US"/>
              </w:rPr>
              <w:t>.и</w:t>
            </w:r>
            <w:proofErr w:type="gramEnd"/>
            <w:r>
              <w:rPr>
                <w:rFonts w:ascii="Times New Roman" w:hAnsi="Times New Roman"/>
                <w:sz w:val="24"/>
                <w:szCs w:val="24"/>
                <w:lang w:eastAsia="en-US"/>
              </w:rPr>
              <w:t>змерения</w:t>
            </w:r>
            <w:proofErr w:type="spellEnd"/>
          </w:p>
        </w:tc>
        <w:tc>
          <w:tcPr>
            <w:tcW w:w="2500" w:type="pct"/>
            <w:tcBorders>
              <w:top w:val="outset" w:sz="6" w:space="0" w:color="auto"/>
              <w:left w:val="outset" w:sz="6" w:space="0" w:color="auto"/>
              <w:bottom w:val="outset" w:sz="6" w:space="0" w:color="auto"/>
              <w:right w:val="outset" w:sz="6"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НД метод исследования</w:t>
            </w:r>
          </w:p>
        </w:tc>
      </w:tr>
      <w:tr w:rsidR="00187F67" w:rsidTr="00187F67">
        <w:trPr>
          <w:tblCellSpacing w:w="0" w:type="dxa"/>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Микробиологическая лаборатория</w:t>
            </w:r>
          </w:p>
        </w:tc>
      </w:tr>
      <w:tr w:rsidR="00187F67" w:rsidTr="00187F67">
        <w:trPr>
          <w:tblCellSpacing w:w="0" w:type="dxa"/>
          <w:jc w:val="center"/>
        </w:trPr>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ОКБ в 100мл.</w:t>
            </w:r>
          </w:p>
        </w:tc>
        <w:tc>
          <w:tcPr>
            <w:tcW w:w="2500" w:type="pct"/>
            <w:tcBorders>
              <w:top w:val="outset" w:sz="6" w:space="0" w:color="auto"/>
              <w:left w:val="outset" w:sz="6" w:space="0" w:color="auto"/>
              <w:bottom w:val="outset" w:sz="6" w:space="0" w:color="auto"/>
              <w:right w:val="outset" w:sz="6"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МУК МЗ РФ 4.2.1018-01. Санитарно-микробиологический анализ питьевой воды</w:t>
            </w:r>
          </w:p>
        </w:tc>
      </w:tr>
      <w:tr w:rsidR="00187F67" w:rsidTr="00187F67">
        <w:trPr>
          <w:tblCellSpacing w:w="0" w:type="dxa"/>
          <w:jc w:val="center"/>
        </w:trPr>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ОМЧ</w:t>
            </w:r>
            <w:proofErr w:type="gramStart"/>
            <w:r>
              <w:rPr>
                <w:rFonts w:ascii="Times New Roman" w:hAnsi="Times New Roman"/>
                <w:sz w:val="24"/>
                <w:szCs w:val="24"/>
                <w:lang w:eastAsia="en-US"/>
              </w:rPr>
              <w:t>.К</w:t>
            </w:r>
            <w:proofErr w:type="gramEnd"/>
            <w:r>
              <w:rPr>
                <w:rFonts w:ascii="Times New Roman" w:hAnsi="Times New Roman"/>
                <w:sz w:val="24"/>
                <w:szCs w:val="24"/>
                <w:lang w:eastAsia="en-US"/>
              </w:rPr>
              <w:t>ОЕ в 1 мл.</w:t>
            </w:r>
          </w:p>
        </w:tc>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МУК МЗ РФ 4.2.1018-01. Санитарно-микробиологический анализ питьевой воды</w:t>
            </w:r>
          </w:p>
        </w:tc>
      </w:tr>
      <w:tr w:rsidR="00187F67" w:rsidTr="00187F67">
        <w:trPr>
          <w:tblCellSpacing w:w="0" w:type="dxa"/>
          <w:jc w:val="center"/>
        </w:trPr>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ТБК в 100мл.</w:t>
            </w:r>
          </w:p>
        </w:tc>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МУК МЗ РФ 4.2.1018-01. Санитарно-микробиологический анализ питьевой воды</w:t>
            </w:r>
          </w:p>
        </w:tc>
      </w:tr>
      <w:tr w:rsidR="00187F67" w:rsidTr="00187F67">
        <w:trPr>
          <w:tblCellSpacing w:w="0" w:type="dxa"/>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Санитарно-гигиеническая лаборатория</w:t>
            </w:r>
          </w:p>
        </w:tc>
      </w:tr>
      <w:tr w:rsidR="00187F67" w:rsidTr="00187F67">
        <w:trPr>
          <w:tblCellSpacing w:w="0" w:type="dxa"/>
          <w:jc w:val="center"/>
        </w:trPr>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Нитраты. Мг/дм3</w:t>
            </w:r>
          </w:p>
        </w:tc>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ГОСТ 18826-73 Вода питьевая. Метод определения содержания нитратов.</w:t>
            </w:r>
          </w:p>
        </w:tc>
      </w:tr>
      <w:tr w:rsidR="00187F67" w:rsidTr="00187F67">
        <w:trPr>
          <w:tblCellSpacing w:w="0" w:type="dxa"/>
          <w:jc w:val="center"/>
        </w:trPr>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Запах, балл</w:t>
            </w:r>
          </w:p>
        </w:tc>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ГОСТ 3351-74 Вода питьевая. Метод определения вкуса, запаха, цветности и мутности.</w:t>
            </w:r>
          </w:p>
        </w:tc>
      </w:tr>
      <w:tr w:rsidR="00187F67" w:rsidTr="00187F67">
        <w:trPr>
          <w:tblCellSpacing w:w="0" w:type="dxa"/>
          <w:jc w:val="center"/>
        </w:trPr>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Мутность по стандартной шкале, Мг/дм3</w:t>
            </w:r>
          </w:p>
        </w:tc>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ГОСТ 3351-74 Вода питьевая. Метод определения вкуса, запаха, цветности и мутности.</w:t>
            </w:r>
          </w:p>
        </w:tc>
      </w:tr>
      <w:tr w:rsidR="00187F67" w:rsidTr="00187F67">
        <w:trPr>
          <w:tblCellSpacing w:w="0" w:type="dxa"/>
          <w:jc w:val="center"/>
        </w:trPr>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Привкус, балл</w:t>
            </w:r>
          </w:p>
        </w:tc>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ГОСТ 3351-74 Вода питьевая. Метод определения вкуса, запаха, цветности и мутности.</w:t>
            </w:r>
          </w:p>
        </w:tc>
      </w:tr>
      <w:tr w:rsidR="00187F67" w:rsidTr="00187F67">
        <w:trPr>
          <w:tblCellSpacing w:w="0" w:type="dxa"/>
          <w:jc w:val="center"/>
        </w:trPr>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Цветность, град.</w:t>
            </w:r>
          </w:p>
        </w:tc>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ГОСТ 3351-74 Вода питьевая. Метод определения вкуса, запаха, цветности и мутности.</w:t>
            </w:r>
          </w:p>
        </w:tc>
      </w:tr>
      <w:tr w:rsidR="00187F67" w:rsidTr="00187F67">
        <w:trPr>
          <w:tblCellSpacing w:w="0" w:type="dxa"/>
          <w:jc w:val="center"/>
        </w:trPr>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Жесткость общая, моль/дм3</w:t>
            </w:r>
          </w:p>
        </w:tc>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ГОСТ 4151-72 Вода питьевая. Метод определения общей жесткости.</w:t>
            </w:r>
          </w:p>
        </w:tc>
      </w:tr>
      <w:tr w:rsidR="00187F67" w:rsidTr="00187F67">
        <w:trPr>
          <w:tblCellSpacing w:w="0" w:type="dxa"/>
          <w:jc w:val="center"/>
        </w:trPr>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Нитраты, Мг/дм3</w:t>
            </w:r>
          </w:p>
        </w:tc>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ГОСТ 4192-48 Вода питьевая. Метод определения минеральных азотосодержащих веществ.</w:t>
            </w:r>
          </w:p>
        </w:tc>
      </w:tr>
      <w:tr w:rsidR="00187F67" w:rsidTr="00187F67">
        <w:trPr>
          <w:tblCellSpacing w:w="0" w:type="dxa"/>
          <w:jc w:val="center"/>
        </w:trPr>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Хлориды, Мг/дм3 (кг)</w:t>
            </w:r>
          </w:p>
        </w:tc>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ГОСТ 4145-72 Вода питьевая. Метод определения содержания хлоридов.</w:t>
            </w:r>
          </w:p>
        </w:tc>
      </w:tr>
      <w:tr w:rsidR="00187F67" w:rsidTr="00187F67">
        <w:trPr>
          <w:tblCellSpacing w:w="0" w:type="dxa"/>
          <w:jc w:val="center"/>
        </w:trPr>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Сульфаты, Мг/дм3</w:t>
            </w:r>
          </w:p>
        </w:tc>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ГОСТ 4389-72 Вода питьевая. Метод определения содержания сульфатов.</w:t>
            </w:r>
          </w:p>
        </w:tc>
      </w:tr>
      <w:tr w:rsidR="00187F67" w:rsidTr="00187F67">
        <w:trPr>
          <w:tblCellSpacing w:w="0" w:type="dxa"/>
          <w:jc w:val="center"/>
        </w:trPr>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proofErr w:type="spellStart"/>
            <w:r>
              <w:rPr>
                <w:rFonts w:ascii="Times New Roman" w:hAnsi="Times New Roman"/>
                <w:sz w:val="24"/>
                <w:szCs w:val="24"/>
                <w:lang w:eastAsia="en-US"/>
              </w:rPr>
              <w:t>pH</w:t>
            </w:r>
            <w:proofErr w:type="spellEnd"/>
          </w:p>
        </w:tc>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ИСО 10523 Определение </w:t>
            </w:r>
            <w:proofErr w:type="spellStart"/>
            <w:r>
              <w:rPr>
                <w:rFonts w:ascii="Times New Roman" w:hAnsi="Times New Roman"/>
                <w:sz w:val="24"/>
                <w:szCs w:val="24"/>
                <w:lang w:eastAsia="en-US"/>
              </w:rPr>
              <w:t>pH</w:t>
            </w:r>
            <w:proofErr w:type="spellEnd"/>
          </w:p>
        </w:tc>
      </w:tr>
      <w:tr w:rsidR="00187F67" w:rsidTr="00187F67">
        <w:trPr>
          <w:tblCellSpacing w:w="0" w:type="dxa"/>
          <w:jc w:val="center"/>
        </w:trPr>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Общая минерализация </w:t>
            </w:r>
            <w:proofErr w:type="gramStart"/>
            <w:r>
              <w:rPr>
                <w:rFonts w:ascii="Times New Roman" w:hAnsi="Times New Roman"/>
                <w:sz w:val="24"/>
                <w:szCs w:val="24"/>
                <w:lang w:eastAsia="en-US"/>
              </w:rPr>
              <w:t xml:space="preserve">( </w:t>
            </w:r>
            <w:proofErr w:type="gramEnd"/>
            <w:r>
              <w:rPr>
                <w:rFonts w:ascii="Times New Roman" w:hAnsi="Times New Roman"/>
                <w:sz w:val="24"/>
                <w:szCs w:val="24"/>
                <w:lang w:eastAsia="en-US"/>
              </w:rPr>
              <w:t>сухой остаток), Мг/л</w:t>
            </w:r>
          </w:p>
        </w:tc>
        <w:tc>
          <w:tcPr>
            <w:tcW w:w="2500" w:type="pct"/>
            <w:tcBorders>
              <w:top w:val="single" w:sz="4" w:space="0" w:color="auto"/>
              <w:left w:val="single" w:sz="4" w:space="0" w:color="auto"/>
              <w:bottom w:val="single" w:sz="4" w:space="0" w:color="auto"/>
              <w:right w:val="single" w:sz="4" w:space="0" w:color="auto"/>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w:t>
            </w:r>
          </w:p>
        </w:tc>
      </w:tr>
    </w:tbl>
    <w:p w:rsidR="00187F67" w:rsidRDefault="00187F67" w:rsidP="00187F67">
      <w:pPr>
        <w:spacing w:before="28" w:after="0" w:line="102" w:lineRule="atLeast"/>
        <w:jc w:val="center"/>
        <w:rPr>
          <w:rFonts w:ascii="Times New Roman" w:hAnsi="Times New Roman"/>
          <w:b/>
          <w:bCs/>
          <w:sz w:val="24"/>
          <w:szCs w:val="24"/>
        </w:rPr>
      </w:pPr>
    </w:p>
    <w:p w:rsidR="00187F67" w:rsidRDefault="00187F67" w:rsidP="00187F67">
      <w:pPr>
        <w:spacing w:before="28" w:after="0" w:line="102" w:lineRule="atLeast"/>
        <w:jc w:val="center"/>
        <w:rPr>
          <w:rFonts w:ascii="Times New Roman" w:hAnsi="Times New Roman"/>
          <w:sz w:val="24"/>
          <w:szCs w:val="24"/>
        </w:rPr>
      </w:pPr>
      <w:r>
        <w:rPr>
          <w:rFonts w:ascii="Times New Roman" w:hAnsi="Times New Roman"/>
          <w:bCs/>
          <w:sz w:val="24"/>
          <w:szCs w:val="24"/>
        </w:rPr>
        <w:t xml:space="preserve"> Количество контролируемых проб воды, периодичность, перечень показателей</w:t>
      </w:r>
    </w:p>
    <w:p w:rsidR="00187F67" w:rsidRDefault="00187F67" w:rsidP="00187F67">
      <w:pPr>
        <w:spacing w:before="28" w:after="0" w:line="102" w:lineRule="atLeast"/>
        <w:jc w:val="center"/>
        <w:rPr>
          <w:rFonts w:ascii="Times New Roman" w:hAnsi="Times New Roman"/>
          <w:sz w:val="24"/>
          <w:szCs w:val="24"/>
        </w:rPr>
      </w:pPr>
    </w:p>
    <w:tbl>
      <w:tblPr>
        <w:tblW w:w="97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393"/>
        <w:gridCol w:w="3031"/>
        <w:gridCol w:w="2336"/>
        <w:gridCol w:w="2005"/>
      </w:tblGrid>
      <w:tr w:rsidR="00187F67" w:rsidTr="00187F67">
        <w:trPr>
          <w:trHeight w:val="255"/>
          <w:tblCellSpacing w:w="0" w:type="dxa"/>
        </w:trPr>
        <w:tc>
          <w:tcPr>
            <w:tcW w:w="2393"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Наименование</w:t>
            </w:r>
          </w:p>
        </w:tc>
        <w:tc>
          <w:tcPr>
            <w:tcW w:w="3031"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Показатели</w:t>
            </w:r>
          </w:p>
        </w:tc>
        <w:tc>
          <w:tcPr>
            <w:tcW w:w="2336"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Периодичность</w:t>
            </w:r>
          </w:p>
        </w:tc>
        <w:tc>
          <w:tcPr>
            <w:tcW w:w="2005"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0" w:line="240" w:lineRule="auto"/>
              <w:jc w:val="center"/>
              <w:rPr>
                <w:rFonts w:ascii="Times New Roman" w:hAnsi="Times New Roman"/>
                <w:sz w:val="24"/>
                <w:szCs w:val="24"/>
                <w:lang w:eastAsia="en-US"/>
              </w:rPr>
            </w:pPr>
            <w:r>
              <w:rPr>
                <w:rFonts w:ascii="Times New Roman" w:hAnsi="Times New Roman"/>
                <w:bCs/>
                <w:sz w:val="24"/>
                <w:szCs w:val="24"/>
                <w:lang w:eastAsia="en-US"/>
              </w:rPr>
              <w:t>Количество</w:t>
            </w:r>
          </w:p>
          <w:p w:rsidR="00187F67" w:rsidRDefault="00187F67">
            <w:pPr>
              <w:spacing w:before="28"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проб</w:t>
            </w:r>
          </w:p>
        </w:tc>
      </w:tr>
      <w:tr w:rsidR="00187F67" w:rsidTr="00187F67">
        <w:trPr>
          <w:tblCellSpacing w:w="0" w:type="dxa"/>
        </w:trPr>
        <w:tc>
          <w:tcPr>
            <w:tcW w:w="2393" w:type="dxa"/>
            <w:vMerge w:val="restart"/>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rPr>
                <w:rFonts w:ascii="Times New Roman" w:hAnsi="Times New Roman"/>
                <w:sz w:val="24"/>
                <w:szCs w:val="24"/>
                <w:lang w:eastAsia="en-US"/>
              </w:rPr>
            </w:pPr>
            <w:r>
              <w:rPr>
                <w:rFonts w:ascii="Times New Roman" w:hAnsi="Times New Roman"/>
                <w:sz w:val="24"/>
                <w:szCs w:val="24"/>
                <w:lang w:eastAsia="en-US"/>
              </w:rPr>
              <w:t>Скважина</w:t>
            </w:r>
          </w:p>
        </w:tc>
        <w:tc>
          <w:tcPr>
            <w:tcW w:w="3031"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Микробиологические </w:t>
            </w:r>
          </w:p>
        </w:tc>
        <w:tc>
          <w:tcPr>
            <w:tcW w:w="2336"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rPr>
                <w:rFonts w:ascii="Times New Roman" w:hAnsi="Times New Roman"/>
                <w:sz w:val="24"/>
                <w:szCs w:val="24"/>
                <w:lang w:eastAsia="en-US"/>
              </w:rPr>
            </w:pPr>
            <w:r>
              <w:rPr>
                <w:rFonts w:ascii="Times New Roman" w:hAnsi="Times New Roman"/>
                <w:sz w:val="24"/>
                <w:szCs w:val="24"/>
                <w:lang w:eastAsia="en-US"/>
              </w:rPr>
              <w:t>1 раз в квартал</w:t>
            </w:r>
          </w:p>
        </w:tc>
        <w:tc>
          <w:tcPr>
            <w:tcW w:w="2005"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4</w:t>
            </w:r>
          </w:p>
        </w:tc>
      </w:tr>
      <w:tr w:rsidR="00187F67" w:rsidTr="00187F6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F67" w:rsidRDefault="00187F67">
            <w:pPr>
              <w:spacing w:after="0" w:line="240" w:lineRule="auto"/>
              <w:rPr>
                <w:rFonts w:ascii="Times New Roman" w:hAnsi="Times New Roman"/>
                <w:sz w:val="24"/>
                <w:szCs w:val="24"/>
                <w:lang w:eastAsia="en-US"/>
              </w:rPr>
            </w:pPr>
          </w:p>
        </w:tc>
        <w:tc>
          <w:tcPr>
            <w:tcW w:w="3031"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Органолептические </w:t>
            </w:r>
          </w:p>
        </w:tc>
        <w:tc>
          <w:tcPr>
            <w:tcW w:w="2336"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rPr>
                <w:rFonts w:ascii="Times New Roman" w:hAnsi="Times New Roman"/>
                <w:sz w:val="24"/>
                <w:szCs w:val="24"/>
                <w:lang w:eastAsia="en-US"/>
              </w:rPr>
            </w:pPr>
            <w:r>
              <w:rPr>
                <w:rFonts w:ascii="Times New Roman" w:hAnsi="Times New Roman"/>
                <w:sz w:val="24"/>
                <w:szCs w:val="24"/>
                <w:lang w:eastAsia="en-US"/>
              </w:rPr>
              <w:t>1 раз в квартал</w:t>
            </w:r>
          </w:p>
        </w:tc>
        <w:tc>
          <w:tcPr>
            <w:tcW w:w="2005"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4</w:t>
            </w:r>
          </w:p>
        </w:tc>
      </w:tr>
      <w:tr w:rsidR="00187F67" w:rsidTr="00187F6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F67" w:rsidRDefault="00187F67">
            <w:pPr>
              <w:spacing w:after="0" w:line="240" w:lineRule="auto"/>
              <w:rPr>
                <w:rFonts w:ascii="Times New Roman" w:hAnsi="Times New Roman"/>
                <w:sz w:val="24"/>
                <w:szCs w:val="24"/>
                <w:lang w:eastAsia="en-US"/>
              </w:rPr>
            </w:pPr>
          </w:p>
        </w:tc>
        <w:tc>
          <w:tcPr>
            <w:tcW w:w="3031"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Обобщенные </w:t>
            </w:r>
          </w:p>
        </w:tc>
        <w:tc>
          <w:tcPr>
            <w:tcW w:w="2336"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rPr>
                <w:rFonts w:ascii="Times New Roman" w:hAnsi="Times New Roman"/>
                <w:sz w:val="24"/>
                <w:szCs w:val="24"/>
                <w:lang w:eastAsia="en-US"/>
              </w:rPr>
            </w:pPr>
            <w:r>
              <w:rPr>
                <w:rFonts w:ascii="Times New Roman" w:hAnsi="Times New Roman"/>
                <w:sz w:val="24"/>
                <w:szCs w:val="24"/>
                <w:lang w:eastAsia="en-US"/>
              </w:rPr>
              <w:t>1 раз в квартал</w:t>
            </w:r>
          </w:p>
        </w:tc>
        <w:tc>
          <w:tcPr>
            <w:tcW w:w="2005"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4</w:t>
            </w:r>
          </w:p>
        </w:tc>
      </w:tr>
      <w:tr w:rsidR="00187F67" w:rsidTr="00187F6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F67" w:rsidRDefault="00187F67">
            <w:pPr>
              <w:spacing w:after="0" w:line="240" w:lineRule="auto"/>
              <w:rPr>
                <w:rFonts w:ascii="Times New Roman" w:hAnsi="Times New Roman"/>
                <w:sz w:val="24"/>
                <w:szCs w:val="24"/>
                <w:lang w:eastAsia="en-US"/>
              </w:rPr>
            </w:pPr>
          </w:p>
        </w:tc>
        <w:tc>
          <w:tcPr>
            <w:tcW w:w="3031"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rPr>
                <w:rFonts w:ascii="Times New Roman" w:hAnsi="Times New Roman"/>
                <w:sz w:val="24"/>
                <w:szCs w:val="24"/>
                <w:lang w:eastAsia="en-US"/>
              </w:rPr>
            </w:pPr>
            <w:r>
              <w:rPr>
                <w:rFonts w:ascii="Times New Roman" w:hAnsi="Times New Roman"/>
                <w:sz w:val="24"/>
                <w:szCs w:val="24"/>
                <w:lang w:eastAsia="en-US"/>
              </w:rPr>
              <w:t>Неорганические и органические вещества</w:t>
            </w:r>
          </w:p>
        </w:tc>
        <w:tc>
          <w:tcPr>
            <w:tcW w:w="2336"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1 раз в год </w:t>
            </w:r>
          </w:p>
        </w:tc>
        <w:tc>
          <w:tcPr>
            <w:tcW w:w="2005"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1</w:t>
            </w:r>
          </w:p>
        </w:tc>
      </w:tr>
      <w:tr w:rsidR="00187F67" w:rsidTr="00187F6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F67" w:rsidRDefault="00187F67">
            <w:pPr>
              <w:spacing w:after="0" w:line="240" w:lineRule="auto"/>
              <w:rPr>
                <w:rFonts w:ascii="Times New Roman" w:hAnsi="Times New Roman"/>
                <w:sz w:val="24"/>
                <w:szCs w:val="24"/>
                <w:lang w:eastAsia="en-US"/>
              </w:rPr>
            </w:pPr>
          </w:p>
        </w:tc>
        <w:tc>
          <w:tcPr>
            <w:tcW w:w="3031"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rPr>
                <w:rFonts w:ascii="Times New Roman" w:hAnsi="Times New Roman"/>
                <w:sz w:val="24"/>
                <w:szCs w:val="24"/>
                <w:lang w:eastAsia="en-US"/>
              </w:rPr>
            </w:pPr>
            <w:r>
              <w:rPr>
                <w:rFonts w:ascii="Times New Roman" w:hAnsi="Times New Roman"/>
                <w:sz w:val="24"/>
                <w:szCs w:val="24"/>
                <w:lang w:eastAsia="en-US"/>
              </w:rPr>
              <w:t>Радиологические</w:t>
            </w:r>
          </w:p>
        </w:tc>
        <w:tc>
          <w:tcPr>
            <w:tcW w:w="2336"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rPr>
                <w:rFonts w:ascii="Times New Roman" w:hAnsi="Times New Roman"/>
                <w:sz w:val="24"/>
                <w:szCs w:val="24"/>
                <w:lang w:eastAsia="en-US"/>
              </w:rPr>
            </w:pPr>
            <w:r>
              <w:rPr>
                <w:rFonts w:ascii="Times New Roman" w:hAnsi="Times New Roman"/>
                <w:sz w:val="24"/>
                <w:szCs w:val="24"/>
                <w:lang w:eastAsia="en-US"/>
              </w:rPr>
              <w:t>1 раз в год</w:t>
            </w:r>
          </w:p>
        </w:tc>
        <w:tc>
          <w:tcPr>
            <w:tcW w:w="2005"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1</w:t>
            </w:r>
          </w:p>
        </w:tc>
      </w:tr>
      <w:tr w:rsidR="00187F67" w:rsidTr="00187F6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F67" w:rsidRDefault="00187F67">
            <w:pPr>
              <w:spacing w:after="0" w:line="240" w:lineRule="auto"/>
              <w:rPr>
                <w:rFonts w:ascii="Times New Roman" w:hAnsi="Times New Roman"/>
                <w:sz w:val="24"/>
                <w:szCs w:val="24"/>
                <w:lang w:eastAsia="en-US"/>
              </w:rPr>
            </w:pPr>
          </w:p>
        </w:tc>
        <w:tc>
          <w:tcPr>
            <w:tcW w:w="3031"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rPr>
                <w:rFonts w:ascii="Times New Roman" w:hAnsi="Times New Roman"/>
                <w:sz w:val="24"/>
                <w:szCs w:val="24"/>
                <w:lang w:eastAsia="en-US"/>
              </w:rPr>
            </w:pPr>
            <w:r>
              <w:rPr>
                <w:rFonts w:ascii="Times New Roman" w:hAnsi="Times New Roman"/>
                <w:sz w:val="24"/>
                <w:szCs w:val="24"/>
                <w:lang w:eastAsia="en-US"/>
              </w:rPr>
              <w:t>Органолептические</w:t>
            </w:r>
          </w:p>
        </w:tc>
        <w:tc>
          <w:tcPr>
            <w:tcW w:w="2336"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rPr>
                <w:rFonts w:ascii="Times New Roman" w:hAnsi="Times New Roman"/>
                <w:sz w:val="24"/>
                <w:szCs w:val="24"/>
                <w:lang w:eastAsia="en-US"/>
              </w:rPr>
            </w:pPr>
            <w:r>
              <w:rPr>
                <w:rFonts w:ascii="Times New Roman" w:hAnsi="Times New Roman"/>
                <w:sz w:val="24"/>
                <w:szCs w:val="24"/>
                <w:lang w:eastAsia="en-US"/>
              </w:rPr>
              <w:t>2 раза в месяц</w:t>
            </w:r>
          </w:p>
        </w:tc>
        <w:tc>
          <w:tcPr>
            <w:tcW w:w="2005"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24</w:t>
            </w:r>
          </w:p>
        </w:tc>
      </w:tr>
      <w:tr w:rsidR="00187F67" w:rsidTr="00187F67">
        <w:trPr>
          <w:tblCellSpacing w:w="0" w:type="dxa"/>
        </w:trPr>
        <w:tc>
          <w:tcPr>
            <w:tcW w:w="2393"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3031"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rPr>
                <w:rFonts w:ascii="Times New Roman" w:hAnsi="Times New Roman"/>
                <w:sz w:val="24"/>
                <w:szCs w:val="24"/>
                <w:lang w:eastAsia="en-US"/>
              </w:rPr>
            </w:pPr>
            <w:r>
              <w:rPr>
                <w:rFonts w:ascii="Times New Roman" w:hAnsi="Times New Roman"/>
                <w:sz w:val="24"/>
                <w:szCs w:val="24"/>
                <w:lang w:eastAsia="en-US"/>
              </w:rPr>
              <w:t>После ремонта и чрезвычайных ситуаций</w:t>
            </w:r>
          </w:p>
        </w:tc>
        <w:tc>
          <w:tcPr>
            <w:tcW w:w="4341" w:type="dxa"/>
            <w:gridSpan w:val="2"/>
            <w:tcBorders>
              <w:top w:val="outset" w:sz="6" w:space="0" w:color="000000"/>
              <w:left w:val="outset" w:sz="6" w:space="0" w:color="000000"/>
              <w:bottom w:val="outset" w:sz="6" w:space="0" w:color="000000"/>
              <w:right w:val="outset" w:sz="6" w:space="0" w:color="000000"/>
            </w:tcBorders>
            <w:hideMark/>
          </w:tcPr>
          <w:p w:rsidR="00187F67" w:rsidRDefault="00187F67">
            <w:pPr>
              <w:spacing w:before="28"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Обязательные контрольные пробы</w:t>
            </w:r>
          </w:p>
        </w:tc>
      </w:tr>
    </w:tbl>
    <w:p w:rsidR="00187F67" w:rsidRDefault="00187F67" w:rsidP="00187F67">
      <w:pPr>
        <w:pBdr>
          <w:bottom w:val="single" w:sz="6" w:space="6" w:color="E4E7E9"/>
        </w:pBdr>
        <w:spacing w:before="120" w:after="75" w:line="240" w:lineRule="auto"/>
        <w:outlineLvl w:val="3"/>
        <w:rPr>
          <w:rFonts w:ascii="Times New Roman" w:hAnsi="Times New Roman"/>
          <w:bCs/>
          <w:sz w:val="24"/>
          <w:szCs w:val="24"/>
        </w:rPr>
      </w:pPr>
    </w:p>
    <w:p w:rsidR="00187F67" w:rsidRDefault="00187F67" w:rsidP="00187F67">
      <w:pPr>
        <w:pBdr>
          <w:bottom w:val="single" w:sz="6" w:space="6" w:color="E4E7E9"/>
        </w:pBdr>
        <w:spacing w:before="120" w:after="75" w:line="240" w:lineRule="auto"/>
        <w:outlineLvl w:val="3"/>
        <w:rPr>
          <w:rFonts w:ascii="Times New Roman" w:hAnsi="Times New Roman"/>
          <w:bCs/>
          <w:sz w:val="24"/>
          <w:szCs w:val="24"/>
        </w:rPr>
      </w:pPr>
    </w:p>
    <w:p w:rsidR="00187F67" w:rsidRDefault="00187F67" w:rsidP="00187F67">
      <w:pPr>
        <w:pBdr>
          <w:bottom w:val="single" w:sz="6" w:space="6" w:color="E4E7E9"/>
        </w:pBdr>
        <w:spacing w:before="120" w:after="75" w:line="240" w:lineRule="auto"/>
        <w:outlineLvl w:val="3"/>
        <w:rPr>
          <w:rFonts w:ascii="Times New Roman" w:hAnsi="Times New Roman"/>
          <w:bCs/>
          <w:sz w:val="24"/>
          <w:szCs w:val="24"/>
        </w:rPr>
      </w:pPr>
    </w:p>
    <w:p w:rsidR="00187F67" w:rsidRDefault="00187F67" w:rsidP="00187F67">
      <w:pPr>
        <w:pBdr>
          <w:bottom w:val="single" w:sz="6" w:space="6" w:color="E4E7E9"/>
        </w:pBdr>
        <w:spacing w:before="120" w:after="75" w:line="240" w:lineRule="auto"/>
        <w:jc w:val="center"/>
        <w:outlineLvl w:val="3"/>
        <w:rPr>
          <w:rFonts w:ascii="Times New Roman" w:hAnsi="Times New Roman"/>
          <w:bCs/>
          <w:sz w:val="24"/>
          <w:szCs w:val="24"/>
        </w:rPr>
      </w:pPr>
      <w:r>
        <w:rPr>
          <w:rFonts w:ascii="Times New Roman" w:hAnsi="Times New Roman"/>
          <w:bCs/>
          <w:sz w:val="24"/>
          <w:szCs w:val="24"/>
        </w:rPr>
        <w:t>Критерии существенного ухудшения качества питьевой воды, показатели качества</w:t>
      </w:r>
    </w:p>
    <w:p w:rsidR="00187F67" w:rsidRDefault="00187F67" w:rsidP="00187F67">
      <w:pPr>
        <w:pBdr>
          <w:bottom w:val="single" w:sz="6" w:space="6" w:color="E4E7E9"/>
        </w:pBdr>
        <w:spacing w:before="120" w:after="75" w:line="240" w:lineRule="auto"/>
        <w:jc w:val="center"/>
        <w:outlineLvl w:val="3"/>
        <w:rPr>
          <w:rFonts w:ascii="Times New Roman" w:hAnsi="Times New Roman"/>
          <w:bCs/>
          <w:sz w:val="24"/>
          <w:szCs w:val="24"/>
        </w:rPr>
      </w:pPr>
      <w:r>
        <w:rPr>
          <w:rFonts w:ascii="Times New Roman" w:hAnsi="Times New Roman"/>
          <w:bCs/>
          <w:sz w:val="24"/>
          <w:szCs w:val="24"/>
        </w:rPr>
        <w:t>питьевой воды, характеризующие ее безопасность, по которым осуществляется производственный контроль</w:t>
      </w:r>
      <w:proofErr w:type="gramStart"/>
      <w:r>
        <w:rPr>
          <w:rFonts w:ascii="Times New Roman" w:hAnsi="Times New Roman"/>
          <w:bCs/>
          <w:sz w:val="24"/>
          <w:szCs w:val="24"/>
        </w:rPr>
        <w:t xml:space="preserve"> :</w:t>
      </w:r>
      <w:proofErr w:type="gramEnd"/>
    </w:p>
    <w:tbl>
      <w:tblPr>
        <w:tblW w:w="9375"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316"/>
        <w:gridCol w:w="3226"/>
        <w:gridCol w:w="1833"/>
      </w:tblGrid>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 xml:space="preserve">Показатель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Норматив (ПДК) не более</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 xml:space="preserve">Показатель вредности </w:t>
            </w:r>
          </w:p>
        </w:tc>
      </w:tr>
      <w:tr w:rsidR="00187F67" w:rsidTr="00187F67">
        <w:trPr>
          <w:tblCellSpacing w:w="0" w:type="dxa"/>
        </w:trPr>
        <w:tc>
          <w:tcPr>
            <w:tcW w:w="928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Органолептические и обобщенные показатели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Цветность, град.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20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40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Мутность, мг/</w:t>
            </w:r>
            <w:proofErr w:type="spellStart"/>
            <w:r>
              <w:rPr>
                <w:rFonts w:ascii="Times New Roman" w:hAnsi="Times New Roman"/>
                <w:sz w:val="24"/>
                <w:szCs w:val="24"/>
                <w:lang w:eastAsia="en-US"/>
              </w:rPr>
              <w:t>дм</w:t>
            </w:r>
            <w:proofErr w:type="spellEnd"/>
            <w:r>
              <w:rPr>
                <w:rFonts w:ascii="Times New Roman" w:hAnsi="Times New Roman"/>
                <w:sz w:val="24"/>
                <w:szCs w:val="24"/>
                <w:lang w:eastAsia="en-US"/>
              </w:rPr>
              <w:t xml:space="preserve">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1,5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2,5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Запах, баллы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2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4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Привкус, баллы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2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4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Водородный показатель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6-9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менее 5,0, более 10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ПАВ (поверхностно активные вещества), мг/л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0,5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1,5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Общая минерализация, мг/дм</w:t>
            </w:r>
            <w:r>
              <w:rPr>
                <w:rFonts w:ascii="Times New Roman" w:hAnsi="Times New Roman"/>
                <w:sz w:val="24"/>
                <w:szCs w:val="24"/>
                <w:vertAlign w:val="superscript"/>
                <w:lang w:eastAsia="en-US"/>
              </w:rPr>
              <w:t>3</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1000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2000</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Жёсткость общая, мг-</w:t>
            </w:r>
            <w:proofErr w:type="spellStart"/>
            <w:r>
              <w:rPr>
                <w:rFonts w:ascii="Times New Roman" w:hAnsi="Times New Roman"/>
                <w:sz w:val="24"/>
                <w:szCs w:val="24"/>
                <w:lang w:eastAsia="en-US"/>
              </w:rPr>
              <w:t>экв</w:t>
            </w:r>
            <w:proofErr w:type="spellEnd"/>
            <w:r>
              <w:rPr>
                <w:rFonts w:ascii="Times New Roman" w:hAnsi="Times New Roman"/>
                <w:sz w:val="24"/>
                <w:szCs w:val="24"/>
                <w:lang w:eastAsia="en-US"/>
              </w:rPr>
              <w:t>/л</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7,0</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15,0</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Окисляемость </w:t>
            </w:r>
            <w:proofErr w:type="spellStart"/>
            <w:r>
              <w:rPr>
                <w:rFonts w:ascii="Times New Roman" w:hAnsi="Times New Roman"/>
                <w:sz w:val="24"/>
                <w:szCs w:val="24"/>
                <w:lang w:eastAsia="en-US"/>
              </w:rPr>
              <w:t>перманганатная</w:t>
            </w:r>
            <w:proofErr w:type="spellEnd"/>
            <w:r>
              <w:rPr>
                <w:rFonts w:ascii="Times New Roman" w:hAnsi="Times New Roman"/>
                <w:sz w:val="24"/>
                <w:szCs w:val="24"/>
                <w:lang w:eastAsia="en-US"/>
              </w:rPr>
              <w:t>, мг/л</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5,0</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20</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Нефтепродукты, мг/л</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0,1</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1,0</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Фенольный индекс, мг/л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0,25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0,5 </w:t>
            </w:r>
          </w:p>
        </w:tc>
      </w:tr>
      <w:tr w:rsidR="00187F67" w:rsidTr="00187F67">
        <w:trPr>
          <w:tblCellSpacing w:w="0" w:type="dxa"/>
        </w:trPr>
        <w:tc>
          <w:tcPr>
            <w:tcW w:w="928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Химические вещества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Алюминий, мг/л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0,5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5,0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Барий, мг/л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0,1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1,0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Бор, мг/л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0,5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5,0</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Железо, мг/л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0,3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3,0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Кадмий, мг/л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0,001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0,005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Кобальт, мг/л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0,1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1,0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Марганец, мг/л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0,1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1,0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lastRenderedPageBreak/>
              <w:t xml:space="preserve">Молибден, мг/л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0,25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0,5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Ртуть, мг/л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0,0005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0,0025</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Свинец, мг/л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0,03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0,3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Селен, мг/л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0,01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0,1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Стронций, мг/л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7,0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35,0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Фториды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1,5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4,5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Хром общий, мг/л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0,05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0,25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Цианиды, мг/л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0,035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0,35 </w:t>
            </w:r>
          </w:p>
        </w:tc>
      </w:tr>
      <w:tr w:rsidR="00187F67" w:rsidTr="00187F67">
        <w:trPr>
          <w:tblCellSpacing w:w="0" w:type="dxa"/>
        </w:trPr>
        <w:tc>
          <w:tcPr>
            <w:tcW w:w="928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Радиационные показатели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Общая альфа - активность, Бк/кг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0,2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в соответствии с п. 9,10 Критериев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Общая бета - активность, Бк/кг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1,0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в соответствии с п. 9,10 Критериев</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Радон (</w:t>
            </w:r>
            <w:proofErr w:type="spellStart"/>
            <w:r>
              <w:rPr>
                <w:rFonts w:ascii="Times New Roman" w:hAnsi="Times New Roman"/>
                <w:sz w:val="24"/>
                <w:szCs w:val="24"/>
                <w:lang w:eastAsia="en-US"/>
              </w:rPr>
              <w:t>Rn</w:t>
            </w:r>
            <w:proofErr w:type="spellEnd"/>
            <w:r>
              <w:rPr>
                <w:rFonts w:ascii="Times New Roman" w:hAnsi="Times New Roman"/>
                <w:sz w:val="24"/>
                <w:szCs w:val="24"/>
                <w:lang w:eastAsia="en-US"/>
              </w:rPr>
              <w:t>), Бк/кг</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в соответствии с п. 9,10 Критериев</w:t>
            </w:r>
          </w:p>
        </w:tc>
        <w:tc>
          <w:tcPr>
            <w:tcW w:w="0" w:type="auto"/>
            <w:tcBorders>
              <w:top w:val="nil"/>
              <w:left w:val="nil"/>
              <w:bottom w:val="nil"/>
              <w:right w:val="nil"/>
            </w:tcBorders>
            <w:hideMark/>
          </w:tcPr>
          <w:p w:rsidR="00187F67" w:rsidRDefault="00187F67">
            <w:pPr>
              <w:spacing w:after="0"/>
              <w:rPr>
                <w:rFonts w:eastAsiaTheme="minorHAnsi"/>
                <w:lang w:eastAsia="en-US"/>
              </w:rPr>
            </w:pPr>
          </w:p>
        </w:tc>
      </w:tr>
      <w:tr w:rsidR="00187F67" w:rsidTr="00187F67">
        <w:trPr>
          <w:tblCellSpacing w:w="0" w:type="dxa"/>
        </w:trPr>
        <w:tc>
          <w:tcPr>
            <w:tcW w:w="928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Микробиологические и бактериологические показатели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Общее микробное число, КОЕ/мл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50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300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proofErr w:type="spellStart"/>
            <w:r>
              <w:rPr>
                <w:rFonts w:ascii="Times New Roman" w:hAnsi="Times New Roman"/>
                <w:sz w:val="24"/>
                <w:szCs w:val="24"/>
                <w:lang w:eastAsia="en-US"/>
              </w:rPr>
              <w:t>Термотолерантные</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колиформные</w:t>
            </w:r>
            <w:proofErr w:type="spellEnd"/>
            <w:r>
              <w:rPr>
                <w:rFonts w:ascii="Times New Roman" w:hAnsi="Times New Roman"/>
                <w:sz w:val="24"/>
                <w:szCs w:val="24"/>
                <w:lang w:eastAsia="en-US"/>
              </w:rPr>
              <w:t xml:space="preserve"> бактерии, число бактерий в 100 мл </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Отсутствие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Присутствие в повторной пробе </w:t>
            </w:r>
          </w:p>
        </w:tc>
      </w:tr>
      <w:tr w:rsidR="00187F67" w:rsidTr="00187F67">
        <w:trPr>
          <w:tblCellSpacing w:w="0" w:type="dxa"/>
        </w:trPr>
        <w:tc>
          <w:tcPr>
            <w:tcW w:w="42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Общие </w:t>
            </w:r>
            <w:proofErr w:type="spellStart"/>
            <w:r>
              <w:rPr>
                <w:rFonts w:ascii="Times New Roman" w:hAnsi="Times New Roman"/>
                <w:sz w:val="24"/>
                <w:szCs w:val="24"/>
                <w:lang w:eastAsia="en-US"/>
              </w:rPr>
              <w:t>колиморфные</w:t>
            </w:r>
            <w:proofErr w:type="spellEnd"/>
            <w:r>
              <w:rPr>
                <w:rFonts w:ascii="Times New Roman" w:hAnsi="Times New Roman"/>
                <w:sz w:val="24"/>
                <w:szCs w:val="24"/>
                <w:lang w:eastAsia="en-US"/>
              </w:rPr>
              <w:t xml:space="preserve"> бактерии, число бактерий в 100 мл</w:t>
            </w:r>
          </w:p>
        </w:tc>
        <w:tc>
          <w:tcPr>
            <w:tcW w:w="31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Отсутствие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Присутствие в повторной пробе </w:t>
            </w:r>
          </w:p>
        </w:tc>
      </w:tr>
    </w:tbl>
    <w:p w:rsidR="00187F67" w:rsidRDefault="00187F67" w:rsidP="00187F67">
      <w:pPr>
        <w:spacing w:before="28" w:after="0" w:line="102" w:lineRule="atLeast"/>
        <w:jc w:val="center"/>
        <w:rPr>
          <w:rFonts w:ascii="Times New Roman" w:hAnsi="Times New Roman"/>
          <w:sz w:val="24"/>
          <w:szCs w:val="24"/>
        </w:rPr>
      </w:pPr>
    </w:p>
    <w:p w:rsidR="00187F67" w:rsidRDefault="00187F67" w:rsidP="00187F67">
      <w:pPr>
        <w:spacing w:before="28" w:after="0" w:line="102" w:lineRule="atLeast"/>
        <w:jc w:val="center"/>
        <w:rPr>
          <w:rFonts w:ascii="Times New Roman" w:hAnsi="Times New Roman"/>
          <w:sz w:val="24"/>
          <w:szCs w:val="24"/>
        </w:rPr>
      </w:pPr>
    </w:p>
    <w:p w:rsidR="00187F67" w:rsidRDefault="00187F67" w:rsidP="00187F67">
      <w:pPr>
        <w:spacing w:before="28" w:after="0" w:line="102" w:lineRule="atLeast"/>
        <w:jc w:val="center"/>
        <w:rPr>
          <w:rFonts w:ascii="Times New Roman" w:hAnsi="Times New Roman"/>
          <w:sz w:val="24"/>
          <w:szCs w:val="24"/>
        </w:rPr>
      </w:pPr>
      <w:r>
        <w:rPr>
          <w:rFonts w:ascii="Times New Roman" w:hAnsi="Times New Roman"/>
          <w:bCs/>
          <w:sz w:val="24"/>
          <w:szCs w:val="24"/>
        </w:rPr>
        <w:t xml:space="preserve">Календарный график отбора проб воды </w:t>
      </w:r>
      <w:proofErr w:type="gramStart"/>
      <w:r>
        <w:rPr>
          <w:rFonts w:ascii="Times New Roman" w:hAnsi="Times New Roman"/>
          <w:bCs/>
          <w:sz w:val="24"/>
          <w:szCs w:val="24"/>
        </w:rPr>
        <w:t>в</w:t>
      </w:r>
      <w:proofErr w:type="gramEnd"/>
      <w:r>
        <w:rPr>
          <w:rFonts w:ascii="Times New Roman" w:hAnsi="Times New Roman"/>
          <w:bCs/>
          <w:sz w:val="24"/>
          <w:szCs w:val="24"/>
        </w:rPr>
        <w:t xml:space="preserve"> с. Тихоновка скважина № 1 и № 2</w:t>
      </w:r>
    </w:p>
    <w:p w:rsidR="00187F67" w:rsidRDefault="00187F67" w:rsidP="00187F67">
      <w:pPr>
        <w:spacing w:before="28" w:after="0" w:line="102" w:lineRule="atLeast"/>
        <w:jc w:val="center"/>
        <w:rPr>
          <w:rFonts w:ascii="Times New Roman" w:hAnsi="Times New Roman"/>
          <w:sz w:val="24"/>
          <w:szCs w:val="24"/>
        </w:rPr>
      </w:pPr>
    </w:p>
    <w:p w:rsidR="00187F67" w:rsidRDefault="00187F67" w:rsidP="00187F67">
      <w:pPr>
        <w:spacing w:before="28" w:after="0" w:line="102" w:lineRule="atLeast"/>
        <w:jc w:val="center"/>
        <w:rPr>
          <w:rFonts w:ascii="Times New Roman" w:hAnsi="Times New Roman"/>
          <w:sz w:val="24"/>
          <w:szCs w:val="24"/>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62"/>
        <w:gridCol w:w="360"/>
        <w:gridCol w:w="400"/>
        <w:gridCol w:w="629"/>
        <w:gridCol w:w="494"/>
        <w:gridCol w:w="414"/>
        <w:gridCol w:w="661"/>
        <w:gridCol w:w="574"/>
        <w:gridCol w:w="55"/>
        <w:gridCol w:w="856"/>
        <w:gridCol w:w="481"/>
        <w:gridCol w:w="14"/>
        <w:gridCol w:w="414"/>
        <w:gridCol w:w="494"/>
        <w:gridCol w:w="694"/>
        <w:gridCol w:w="1183"/>
      </w:tblGrid>
      <w:tr w:rsidR="00187F67" w:rsidTr="00187F67">
        <w:trPr>
          <w:tblCellSpacing w:w="0" w:type="dxa"/>
        </w:trPr>
        <w:tc>
          <w:tcPr>
            <w:tcW w:w="2462" w:type="dxa"/>
            <w:vMerge w:val="restart"/>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Вид показателей</w:t>
            </w:r>
          </w:p>
        </w:tc>
        <w:tc>
          <w:tcPr>
            <w:tcW w:w="1389" w:type="dxa"/>
            <w:gridSpan w:val="3"/>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I квартал</w:t>
            </w:r>
          </w:p>
        </w:tc>
        <w:tc>
          <w:tcPr>
            <w:tcW w:w="1569" w:type="dxa"/>
            <w:gridSpan w:val="3"/>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II квартал</w:t>
            </w:r>
          </w:p>
        </w:tc>
        <w:tc>
          <w:tcPr>
            <w:tcW w:w="1980" w:type="dxa"/>
            <w:gridSpan w:val="5"/>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III квартал</w:t>
            </w:r>
          </w:p>
        </w:tc>
        <w:tc>
          <w:tcPr>
            <w:tcW w:w="1602" w:type="dxa"/>
            <w:gridSpan w:val="3"/>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bCs/>
                <w:sz w:val="24"/>
                <w:szCs w:val="24"/>
                <w:lang w:eastAsia="en-US"/>
              </w:rPr>
              <w:t>IV квартал</w:t>
            </w:r>
          </w:p>
        </w:tc>
        <w:tc>
          <w:tcPr>
            <w:tcW w:w="1183"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bCs/>
                <w:sz w:val="24"/>
                <w:szCs w:val="24"/>
                <w:lang w:eastAsia="en-US"/>
              </w:rPr>
              <w:t>ГОД</w:t>
            </w:r>
          </w:p>
        </w:tc>
      </w:tr>
      <w:tr w:rsidR="00187F67" w:rsidTr="00187F6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F67" w:rsidRDefault="00187F67">
            <w:pPr>
              <w:spacing w:after="0" w:line="240" w:lineRule="auto"/>
              <w:rPr>
                <w:rFonts w:ascii="Times New Roman" w:hAnsi="Times New Roman"/>
                <w:sz w:val="24"/>
                <w:szCs w:val="24"/>
                <w:lang w:eastAsia="en-US"/>
              </w:rPr>
            </w:pPr>
          </w:p>
        </w:tc>
        <w:tc>
          <w:tcPr>
            <w:tcW w:w="360"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I</w:t>
            </w:r>
          </w:p>
        </w:tc>
        <w:tc>
          <w:tcPr>
            <w:tcW w:w="400"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II</w:t>
            </w:r>
          </w:p>
        </w:tc>
        <w:tc>
          <w:tcPr>
            <w:tcW w:w="629"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III</w:t>
            </w:r>
          </w:p>
        </w:tc>
        <w:tc>
          <w:tcPr>
            <w:tcW w:w="494"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IV</w:t>
            </w:r>
          </w:p>
        </w:tc>
        <w:tc>
          <w:tcPr>
            <w:tcW w:w="414"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V</w:t>
            </w:r>
          </w:p>
        </w:tc>
        <w:tc>
          <w:tcPr>
            <w:tcW w:w="661"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VI</w:t>
            </w:r>
          </w:p>
        </w:tc>
        <w:tc>
          <w:tcPr>
            <w:tcW w:w="574"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VII</w:t>
            </w:r>
          </w:p>
        </w:tc>
        <w:tc>
          <w:tcPr>
            <w:tcW w:w="911" w:type="dxa"/>
            <w:gridSpan w:val="2"/>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VIII</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IX</w:t>
            </w:r>
          </w:p>
        </w:tc>
        <w:tc>
          <w:tcPr>
            <w:tcW w:w="414"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X</w:t>
            </w:r>
          </w:p>
        </w:tc>
        <w:tc>
          <w:tcPr>
            <w:tcW w:w="494"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XI</w:t>
            </w:r>
          </w:p>
        </w:tc>
        <w:tc>
          <w:tcPr>
            <w:tcW w:w="694"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bCs/>
                <w:sz w:val="24"/>
                <w:szCs w:val="24"/>
                <w:lang w:eastAsia="en-US"/>
              </w:rPr>
              <w:t>XII</w:t>
            </w:r>
          </w:p>
        </w:tc>
        <w:tc>
          <w:tcPr>
            <w:tcW w:w="1183"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r>
      <w:tr w:rsidR="00187F67" w:rsidTr="00187F67">
        <w:trPr>
          <w:trHeight w:val="285"/>
          <w:tblCellSpacing w:w="0" w:type="dxa"/>
        </w:trPr>
        <w:tc>
          <w:tcPr>
            <w:tcW w:w="10185" w:type="dxa"/>
            <w:gridSpan w:val="16"/>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bCs/>
                <w:sz w:val="24"/>
                <w:szCs w:val="24"/>
                <w:lang w:eastAsia="en-US"/>
              </w:rPr>
              <w:t>В местах водозаборных скважин</w:t>
            </w:r>
          </w:p>
        </w:tc>
      </w:tr>
      <w:tr w:rsidR="00187F67" w:rsidTr="00187F67">
        <w:trPr>
          <w:trHeight w:val="30"/>
          <w:tblCellSpacing w:w="0" w:type="dxa"/>
        </w:trPr>
        <w:tc>
          <w:tcPr>
            <w:tcW w:w="2462"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30" w:lineRule="atLeast"/>
              <w:rPr>
                <w:rFonts w:ascii="Times New Roman" w:hAnsi="Times New Roman"/>
                <w:sz w:val="24"/>
                <w:szCs w:val="24"/>
                <w:lang w:eastAsia="en-US"/>
              </w:rPr>
            </w:pPr>
            <w:r>
              <w:rPr>
                <w:rFonts w:ascii="Times New Roman" w:hAnsi="Times New Roman"/>
                <w:sz w:val="24"/>
                <w:szCs w:val="24"/>
                <w:lang w:eastAsia="en-US"/>
              </w:rPr>
              <w:t>Микробиологические</w:t>
            </w:r>
          </w:p>
        </w:tc>
        <w:tc>
          <w:tcPr>
            <w:tcW w:w="360"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00"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629"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30" w:lineRule="atLeast"/>
              <w:jc w:val="center"/>
              <w:rPr>
                <w:rFonts w:ascii="Times New Roman" w:hAnsi="Times New Roman"/>
                <w:sz w:val="24"/>
                <w:szCs w:val="24"/>
                <w:lang w:eastAsia="en-US"/>
              </w:rPr>
            </w:pPr>
            <w:r>
              <w:rPr>
                <w:rFonts w:ascii="Times New Roman" w:hAnsi="Times New Roman"/>
                <w:sz w:val="24"/>
                <w:szCs w:val="24"/>
                <w:lang w:eastAsia="en-US"/>
              </w:rPr>
              <w:t>1</w:t>
            </w:r>
          </w:p>
        </w:tc>
        <w:tc>
          <w:tcPr>
            <w:tcW w:w="494"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14"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661"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30" w:lineRule="atLeast"/>
              <w:jc w:val="center"/>
              <w:rPr>
                <w:rFonts w:ascii="Times New Roman" w:hAnsi="Times New Roman"/>
                <w:sz w:val="24"/>
                <w:szCs w:val="24"/>
                <w:lang w:eastAsia="en-US"/>
              </w:rPr>
            </w:pPr>
            <w:r>
              <w:rPr>
                <w:rFonts w:ascii="Times New Roman" w:hAnsi="Times New Roman"/>
                <w:sz w:val="24"/>
                <w:szCs w:val="24"/>
                <w:lang w:eastAsia="en-US"/>
              </w:rPr>
              <w:t>1</w:t>
            </w:r>
          </w:p>
        </w:tc>
        <w:tc>
          <w:tcPr>
            <w:tcW w:w="629" w:type="dxa"/>
            <w:gridSpan w:val="2"/>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856"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81"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30" w:lineRule="atLeast"/>
              <w:jc w:val="center"/>
              <w:rPr>
                <w:rFonts w:ascii="Times New Roman" w:hAnsi="Times New Roman"/>
                <w:sz w:val="24"/>
                <w:szCs w:val="24"/>
                <w:lang w:eastAsia="en-US"/>
              </w:rPr>
            </w:pPr>
            <w:r>
              <w:rPr>
                <w:rFonts w:ascii="Times New Roman" w:hAnsi="Times New Roman"/>
                <w:sz w:val="24"/>
                <w:szCs w:val="24"/>
                <w:lang w:eastAsia="en-US"/>
              </w:rPr>
              <w:t>1</w:t>
            </w:r>
          </w:p>
        </w:tc>
        <w:tc>
          <w:tcPr>
            <w:tcW w:w="428" w:type="dxa"/>
            <w:gridSpan w:val="2"/>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94"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694"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30" w:lineRule="atLeast"/>
              <w:rPr>
                <w:rFonts w:ascii="Times New Roman" w:hAnsi="Times New Roman"/>
                <w:sz w:val="24"/>
                <w:szCs w:val="24"/>
                <w:lang w:eastAsia="en-US"/>
              </w:rPr>
            </w:pPr>
            <w:r>
              <w:rPr>
                <w:rFonts w:ascii="Times New Roman" w:hAnsi="Times New Roman"/>
                <w:sz w:val="24"/>
                <w:szCs w:val="24"/>
                <w:lang w:eastAsia="en-US"/>
              </w:rPr>
              <w:t>1</w:t>
            </w:r>
          </w:p>
        </w:tc>
        <w:tc>
          <w:tcPr>
            <w:tcW w:w="1183"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30" w:lineRule="atLeast"/>
              <w:rPr>
                <w:rFonts w:ascii="Times New Roman" w:hAnsi="Times New Roman"/>
                <w:sz w:val="24"/>
                <w:szCs w:val="24"/>
                <w:lang w:eastAsia="en-US"/>
              </w:rPr>
            </w:pPr>
            <w:r>
              <w:rPr>
                <w:rFonts w:ascii="Times New Roman" w:hAnsi="Times New Roman"/>
                <w:sz w:val="24"/>
                <w:szCs w:val="24"/>
                <w:lang w:eastAsia="en-US"/>
              </w:rPr>
              <w:t>4</w:t>
            </w:r>
          </w:p>
        </w:tc>
      </w:tr>
      <w:tr w:rsidR="00187F67" w:rsidTr="00187F67">
        <w:trPr>
          <w:trHeight w:val="60"/>
          <w:tblCellSpacing w:w="0" w:type="dxa"/>
        </w:trPr>
        <w:tc>
          <w:tcPr>
            <w:tcW w:w="2462"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60" w:lineRule="atLeast"/>
              <w:rPr>
                <w:rFonts w:ascii="Times New Roman" w:hAnsi="Times New Roman"/>
                <w:sz w:val="24"/>
                <w:szCs w:val="24"/>
                <w:lang w:eastAsia="en-US"/>
              </w:rPr>
            </w:pPr>
            <w:r>
              <w:rPr>
                <w:rFonts w:ascii="Times New Roman" w:hAnsi="Times New Roman"/>
                <w:sz w:val="24"/>
                <w:szCs w:val="24"/>
                <w:lang w:eastAsia="en-US"/>
              </w:rPr>
              <w:t>Органолептические</w:t>
            </w:r>
          </w:p>
        </w:tc>
        <w:tc>
          <w:tcPr>
            <w:tcW w:w="360"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00"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629"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60" w:lineRule="atLeast"/>
              <w:jc w:val="center"/>
              <w:rPr>
                <w:rFonts w:ascii="Times New Roman" w:hAnsi="Times New Roman"/>
                <w:sz w:val="24"/>
                <w:szCs w:val="24"/>
                <w:lang w:eastAsia="en-US"/>
              </w:rPr>
            </w:pPr>
            <w:r>
              <w:rPr>
                <w:rFonts w:ascii="Times New Roman" w:hAnsi="Times New Roman"/>
                <w:sz w:val="24"/>
                <w:szCs w:val="24"/>
                <w:lang w:eastAsia="en-US"/>
              </w:rPr>
              <w:t>1</w:t>
            </w:r>
          </w:p>
        </w:tc>
        <w:tc>
          <w:tcPr>
            <w:tcW w:w="494"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14"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661"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60" w:lineRule="atLeast"/>
              <w:jc w:val="center"/>
              <w:rPr>
                <w:rFonts w:ascii="Times New Roman" w:hAnsi="Times New Roman"/>
                <w:sz w:val="24"/>
                <w:szCs w:val="24"/>
                <w:lang w:eastAsia="en-US"/>
              </w:rPr>
            </w:pPr>
            <w:r>
              <w:rPr>
                <w:rFonts w:ascii="Times New Roman" w:hAnsi="Times New Roman"/>
                <w:sz w:val="24"/>
                <w:szCs w:val="24"/>
                <w:lang w:eastAsia="en-US"/>
              </w:rPr>
              <w:t>1</w:t>
            </w:r>
          </w:p>
        </w:tc>
        <w:tc>
          <w:tcPr>
            <w:tcW w:w="629" w:type="dxa"/>
            <w:gridSpan w:val="2"/>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856"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81"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60" w:lineRule="atLeast"/>
              <w:jc w:val="center"/>
              <w:rPr>
                <w:rFonts w:ascii="Times New Roman" w:hAnsi="Times New Roman"/>
                <w:sz w:val="24"/>
                <w:szCs w:val="24"/>
                <w:lang w:eastAsia="en-US"/>
              </w:rPr>
            </w:pPr>
            <w:r>
              <w:rPr>
                <w:rFonts w:ascii="Times New Roman" w:hAnsi="Times New Roman"/>
                <w:sz w:val="24"/>
                <w:szCs w:val="24"/>
                <w:lang w:eastAsia="en-US"/>
              </w:rPr>
              <w:t>1</w:t>
            </w:r>
          </w:p>
        </w:tc>
        <w:tc>
          <w:tcPr>
            <w:tcW w:w="428" w:type="dxa"/>
            <w:gridSpan w:val="2"/>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94"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694"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60" w:lineRule="atLeast"/>
              <w:rPr>
                <w:rFonts w:ascii="Times New Roman" w:hAnsi="Times New Roman"/>
                <w:sz w:val="24"/>
                <w:szCs w:val="24"/>
                <w:lang w:eastAsia="en-US"/>
              </w:rPr>
            </w:pPr>
            <w:r>
              <w:rPr>
                <w:rFonts w:ascii="Times New Roman" w:hAnsi="Times New Roman"/>
                <w:sz w:val="24"/>
                <w:szCs w:val="24"/>
                <w:lang w:eastAsia="en-US"/>
              </w:rPr>
              <w:t>1</w:t>
            </w:r>
          </w:p>
        </w:tc>
        <w:tc>
          <w:tcPr>
            <w:tcW w:w="1183"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60" w:lineRule="atLeast"/>
              <w:rPr>
                <w:rFonts w:ascii="Times New Roman" w:hAnsi="Times New Roman"/>
                <w:sz w:val="24"/>
                <w:szCs w:val="24"/>
                <w:lang w:eastAsia="en-US"/>
              </w:rPr>
            </w:pPr>
            <w:r>
              <w:rPr>
                <w:rFonts w:ascii="Times New Roman" w:hAnsi="Times New Roman"/>
                <w:sz w:val="24"/>
                <w:szCs w:val="24"/>
                <w:lang w:eastAsia="en-US"/>
              </w:rPr>
              <w:t>4</w:t>
            </w:r>
          </w:p>
        </w:tc>
      </w:tr>
      <w:tr w:rsidR="00187F67" w:rsidTr="00187F67">
        <w:trPr>
          <w:trHeight w:val="90"/>
          <w:tblCellSpacing w:w="0" w:type="dxa"/>
        </w:trPr>
        <w:tc>
          <w:tcPr>
            <w:tcW w:w="2462"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90" w:lineRule="atLeast"/>
              <w:rPr>
                <w:rFonts w:ascii="Times New Roman" w:hAnsi="Times New Roman"/>
                <w:sz w:val="24"/>
                <w:szCs w:val="24"/>
                <w:lang w:eastAsia="en-US"/>
              </w:rPr>
            </w:pPr>
            <w:r>
              <w:rPr>
                <w:rFonts w:ascii="Times New Roman" w:hAnsi="Times New Roman"/>
                <w:sz w:val="24"/>
                <w:szCs w:val="24"/>
                <w:lang w:eastAsia="en-US"/>
              </w:rPr>
              <w:t>Обобщённые</w:t>
            </w:r>
          </w:p>
        </w:tc>
        <w:tc>
          <w:tcPr>
            <w:tcW w:w="360"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00"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629"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90" w:lineRule="atLeast"/>
              <w:jc w:val="center"/>
              <w:rPr>
                <w:rFonts w:ascii="Times New Roman" w:hAnsi="Times New Roman"/>
                <w:sz w:val="24"/>
                <w:szCs w:val="24"/>
                <w:lang w:eastAsia="en-US"/>
              </w:rPr>
            </w:pPr>
            <w:r>
              <w:rPr>
                <w:rFonts w:ascii="Times New Roman" w:hAnsi="Times New Roman"/>
                <w:sz w:val="24"/>
                <w:szCs w:val="24"/>
                <w:lang w:eastAsia="en-US"/>
              </w:rPr>
              <w:t>1</w:t>
            </w:r>
          </w:p>
        </w:tc>
        <w:tc>
          <w:tcPr>
            <w:tcW w:w="494"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14"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661"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90" w:lineRule="atLeast"/>
              <w:jc w:val="center"/>
              <w:rPr>
                <w:rFonts w:ascii="Times New Roman" w:hAnsi="Times New Roman"/>
                <w:sz w:val="24"/>
                <w:szCs w:val="24"/>
                <w:lang w:eastAsia="en-US"/>
              </w:rPr>
            </w:pPr>
            <w:r>
              <w:rPr>
                <w:rFonts w:ascii="Times New Roman" w:hAnsi="Times New Roman"/>
                <w:sz w:val="24"/>
                <w:szCs w:val="24"/>
                <w:lang w:eastAsia="en-US"/>
              </w:rPr>
              <w:t>1</w:t>
            </w:r>
          </w:p>
        </w:tc>
        <w:tc>
          <w:tcPr>
            <w:tcW w:w="629" w:type="dxa"/>
            <w:gridSpan w:val="2"/>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856"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81"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90" w:lineRule="atLeast"/>
              <w:jc w:val="center"/>
              <w:rPr>
                <w:rFonts w:ascii="Times New Roman" w:hAnsi="Times New Roman"/>
                <w:sz w:val="24"/>
                <w:szCs w:val="24"/>
                <w:lang w:eastAsia="en-US"/>
              </w:rPr>
            </w:pPr>
            <w:r>
              <w:rPr>
                <w:rFonts w:ascii="Times New Roman" w:hAnsi="Times New Roman"/>
                <w:sz w:val="24"/>
                <w:szCs w:val="24"/>
                <w:lang w:eastAsia="en-US"/>
              </w:rPr>
              <w:t>1</w:t>
            </w:r>
          </w:p>
        </w:tc>
        <w:tc>
          <w:tcPr>
            <w:tcW w:w="428" w:type="dxa"/>
            <w:gridSpan w:val="2"/>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94"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694"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90" w:lineRule="atLeast"/>
              <w:rPr>
                <w:rFonts w:ascii="Times New Roman" w:hAnsi="Times New Roman"/>
                <w:sz w:val="24"/>
                <w:szCs w:val="24"/>
                <w:lang w:eastAsia="en-US"/>
              </w:rPr>
            </w:pPr>
            <w:r>
              <w:rPr>
                <w:rFonts w:ascii="Times New Roman" w:hAnsi="Times New Roman"/>
                <w:sz w:val="24"/>
                <w:szCs w:val="24"/>
                <w:lang w:eastAsia="en-US"/>
              </w:rPr>
              <w:t>1</w:t>
            </w:r>
          </w:p>
        </w:tc>
        <w:tc>
          <w:tcPr>
            <w:tcW w:w="1183"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90" w:lineRule="atLeast"/>
              <w:rPr>
                <w:rFonts w:ascii="Times New Roman" w:hAnsi="Times New Roman"/>
                <w:sz w:val="24"/>
                <w:szCs w:val="24"/>
                <w:lang w:eastAsia="en-US"/>
              </w:rPr>
            </w:pPr>
            <w:r>
              <w:rPr>
                <w:rFonts w:ascii="Times New Roman" w:hAnsi="Times New Roman"/>
                <w:sz w:val="24"/>
                <w:szCs w:val="24"/>
                <w:lang w:eastAsia="en-US"/>
              </w:rPr>
              <w:t xml:space="preserve">4 </w:t>
            </w:r>
          </w:p>
        </w:tc>
      </w:tr>
      <w:tr w:rsidR="00187F67" w:rsidTr="00187F67">
        <w:trPr>
          <w:trHeight w:val="315"/>
          <w:tblCellSpacing w:w="0" w:type="dxa"/>
        </w:trPr>
        <w:tc>
          <w:tcPr>
            <w:tcW w:w="2462"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Неорганические и органические</w:t>
            </w:r>
          </w:p>
        </w:tc>
        <w:tc>
          <w:tcPr>
            <w:tcW w:w="360"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00"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629"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94"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EastAsia"/>
                <w:lang w:eastAsia="en-US"/>
              </w:rPr>
            </w:pPr>
            <w:r>
              <w:rPr>
                <w:lang w:eastAsia="en-US"/>
              </w:rPr>
              <w:t>1</w:t>
            </w:r>
          </w:p>
        </w:tc>
        <w:tc>
          <w:tcPr>
            <w:tcW w:w="414"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661"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629" w:type="dxa"/>
            <w:gridSpan w:val="2"/>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856"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81"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28" w:type="dxa"/>
            <w:gridSpan w:val="2"/>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94"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694"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EastAsia"/>
                <w:lang w:eastAsia="en-US"/>
              </w:rPr>
            </w:pPr>
            <w:r>
              <w:rPr>
                <w:lang w:eastAsia="en-US"/>
              </w:rPr>
              <w:t>1</w:t>
            </w:r>
          </w:p>
        </w:tc>
        <w:tc>
          <w:tcPr>
            <w:tcW w:w="1183"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2</w:t>
            </w:r>
          </w:p>
        </w:tc>
      </w:tr>
      <w:tr w:rsidR="00187F67" w:rsidTr="00187F67">
        <w:trPr>
          <w:trHeight w:val="60"/>
          <w:tblCellSpacing w:w="0" w:type="dxa"/>
        </w:trPr>
        <w:tc>
          <w:tcPr>
            <w:tcW w:w="2462"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60" w:lineRule="atLeast"/>
              <w:rPr>
                <w:rFonts w:ascii="Times New Roman" w:hAnsi="Times New Roman"/>
                <w:sz w:val="24"/>
                <w:szCs w:val="24"/>
                <w:lang w:eastAsia="en-US"/>
              </w:rPr>
            </w:pPr>
            <w:r>
              <w:rPr>
                <w:rFonts w:ascii="Times New Roman" w:hAnsi="Times New Roman"/>
                <w:sz w:val="24"/>
                <w:szCs w:val="24"/>
                <w:lang w:eastAsia="en-US"/>
              </w:rPr>
              <w:t>Радиологические</w:t>
            </w:r>
          </w:p>
        </w:tc>
        <w:tc>
          <w:tcPr>
            <w:tcW w:w="360"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00"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629"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94"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EastAsia"/>
                <w:lang w:eastAsia="en-US"/>
              </w:rPr>
            </w:pPr>
            <w:r>
              <w:rPr>
                <w:lang w:eastAsia="en-US"/>
              </w:rPr>
              <w:t>1</w:t>
            </w:r>
          </w:p>
        </w:tc>
        <w:tc>
          <w:tcPr>
            <w:tcW w:w="414"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661"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629" w:type="dxa"/>
            <w:gridSpan w:val="2"/>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856"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81"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28" w:type="dxa"/>
            <w:gridSpan w:val="2"/>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94"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694"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EastAsia"/>
                <w:lang w:eastAsia="en-US"/>
              </w:rPr>
            </w:pPr>
            <w:r>
              <w:rPr>
                <w:lang w:eastAsia="en-US"/>
              </w:rPr>
              <w:t>1</w:t>
            </w:r>
          </w:p>
        </w:tc>
        <w:tc>
          <w:tcPr>
            <w:tcW w:w="1183"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60" w:lineRule="atLeast"/>
              <w:rPr>
                <w:rFonts w:ascii="Times New Roman" w:hAnsi="Times New Roman"/>
                <w:sz w:val="24"/>
                <w:szCs w:val="24"/>
                <w:lang w:eastAsia="en-US"/>
              </w:rPr>
            </w:pPr>
            <w:r>
              <w:rPr>
                <w:rFonts w:ascii="Times New Roman" w:hAnsi="Times New Roman"/>
                <w:sz w:val="24"/>
                <w:szCs w:val="24"/>
                <w:lang w:eastAsia="en-US"/>
              </w:rPr>
              <w:t>2</w:t>
            </w:r>
          </w:p>
        </w:tc>
      </w:tr>
      <w:tr w:rsidR="00187F67" w:rsidTr="00187F67">
        <w:trPr>
          <w:trHeight w:val="315"/>
          <w:tblCellSpacing w:w="0" w:type="dxa"/>
        </w:trPr>
        <w:tc>
          <w:tcPr>
            <w:tcW w:w="2462" w:type="dxa"/>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После ремонта и </w:t>
            </w:r>
            <w:r>
              <w:rPr>
                <w:rFonts w:ascii="Times New Roman" w:hAnsi="Times New Roman"/>
                <w:sz w:val="24"/>
                <w:szCs w:val="24"/>
                <w:lang w:eastAsia="en-US"/>
              </w:rPr>
              <w:lastRenderedPageBreak/>
              <w:t>чрезвычайных ситуаций</w:t>
            </w:r>
          </w:p>
        </w:tc>
        <w:tc>
          <w:tcPr>
            <w:tcW w:w="4443" w:type="dxa"/>
            <w:gridSpan w:val="9"/>
            <w:tcBorders>
              <w:top w:val="outset" w:sz="6" w:space="0" w:color="000000"/>
              <w:left w:val="outset" w:sz="6" w:space="0" w:color="000000"/>
              <w:bottom w:val="outset" w:sz="6" w:space="0" w:color="000000"/>
              <w:right w:val="outset" w:sz="6" w:space="0" w:color="000000"/>
            </w:tcBorders>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Обязательные контрольные пробы</w:t>
            </w:r>
          </w:p>
        </w:tc>
        <w:tc>
          <w:tcPr>
            <w:tcW w:w="481"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28" w:type="dxa"/>
            <w:gridSpan w:val="2"/>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494"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694" w:type="dxa"/>
            <w:tcBorders>
              <w:top w:val="outset" w:sz="6" w:space="0" w:color="000000"/>
              <w:left w:val="outset" w:sz="6" w:space="0" w:color="000000"/>
              <w:bottom w:val="outset" w:sz="6" w:space="0" w:color="000000"/>
              <w:right w:val="outset" w:sz="6" w:space="0" w:color="000000"/>
            </w:tcBorders>
            <w:hideMark/>
          </w:tcPr>
          <w:p w:rsidR="00187F67" w:rsidRDefault="00187F67">
            <w:pPr>
              <w:spacing w:after="0"/>
              <w:rPr>
                <w:rFonts w:eastAsiaTheme="minorHAnsi"/>
                <w:lang w:eastAsia="en-US"/>
              </w:rPr>
            </w:pPr>
          </w:p>
        </w:tc>
        <w:tc>
          <w:tcPr>
            <w:tcW w:w="0" w:type="auto"/>
            <w:tcBorders>
              <w:top w:val="nil"/>
              <w:left w:val="nil"/>
              <w:bottom w:val="nil"/>
              <w:right w:val="nil"/>
            </w:tcBorders>
            <w:hideMark/>
          </w:tcPr>
          <w:p w:rsidR="00187F67" w:rsidRDefault="00187F67">
            <w:pPr>
              <w:spacing w:after="0"/>
              <w:rPr>
                <w:rFonts w:eastAsiaTheme="minorHAnsi"/>
                <w:lang w:eastAsia="en-US"/>
              </w:rPr>
            </w:pPr>
          </w:p>
        </w:tc>
      </w:tr>
    </w:tbl>
    <w:p w:rsidR="00187F67" w:rsidRDefault="00187F67" w:rsidP="00187F67">
      <w:pPr>
        <w:spacing w:before="100" w:beforeAutospacing="1" w:after="100" w:afterAutospacing="1" w:line="240" w:lineRule="auto"/>
        <w:jc w:val="both"/>
        <w:rPr>
          <w:rFonts w:ascii="Times New Roman" w:hAnsi="Times New Roman"/>
          <w:sz w:val="24"/>
          <w:szCs w:val="24"/>
        </w:rPr>
      </w:pPr>
    </w:p>
    <w:p w:rsidR="00187F67" w:rsidRDefault="00187F67" w:rsidP="00187F6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3.7. Водоснабжение администрация МО «Тихоновка» осуществляется из 2 водозаборных скважин:</w:t>
      </w:r>
    </w:p>
    <w:p w:rsidR="00187F67" w:rsidRDefault="00187F67" w:rsidP="00187F6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1.Скважина №-1 </w:t>
      </w:r>
      <w:proofErr w:type="spellStart"/>
      <w:r>
        <w:rPr>
          <w:rFonts w:ascii="Times New Roman" w:hAnsi="Times New Roman"/>
          <w:sz w:val="24"/>
          <w:szCs w:val="24"/>
        </w:rPr>
        <w:t>с</w:t>
      </w:r>
      <w:proofErr w:type="gramStart"/>
      <w:r>
        <w:rPr>
          <w:rFonts w:ascii="Times New Roman" w:hAnsi="Times New Roman"/>
          <w:sz w:val="24"/>
          <w:szCs w:val="24"/>
        </w:rPr>
        <w:t>.Т</w:t>
      </w:r>
      <w:proofErr w:type="gramEnd"/>
      <w:r>
        <w:rPr>
          <w:rFonts w:ascii="Times New Roman" w:hAnsi="Times New Roman"/>
          <w:sz w:val="24"/>
          <w:szCs w:val="24"/>
        </w:rPr>
        <w:t>ихоновка</w:t>
      </w:r>
      <w:proofErr w:type="spellEnd"/>
      <w:r>
        <w:rPr>
          <w:rFonts w:ascii="Times New Roman" w:hAnsi="Times New Roman"/>
          <w:sz w:val="24"/>
          <w:szCs w:val="24"/>
        </w:rPr>
        <w:t xml:space="preserve"> </w:t>
      </w:r>
      <w:proofErr w:type="spellStart"/>
      <w:r>
        <w:rPr>
          <w:rFonts w:ascii="Times New Roman" w:hAnsi="Times New Roman"/>
          <w:sz w:val="24"/>
          <w:szCs w:val="24"/>
        </w:rPr>
        <w:t>ул.Гагарина</w:t>
      </w:r>
      <w:proofErr w:type="spellEnd"/>
      <w:r>
        <w:rPr>
          <w:rFonts w:ascii="Times New Roman" w:hAnsi="Times New Roman"/>
          <w:sz w:val="24"/>
          <w:szCs w:val="24"/>
        </w:rPr>
        <w:t xml:space="preserve"> 25А – дебит 10 м3/час, насос ЭЦВ</w:t>
      </w:r>
      <w:r>
        <w:rPr>
          <w:rFonts w:ascii="Times New Roman" w:hAnsi="Times New Roman"/>
          <w:sz w:val="24"/>
          <w:szCs w:val="24"/>
        </w:rPr>
        <w:br/>
        <w:t xml:space="preserve">2. Скважина № 2 </w:t>
      </w:r>
      <w:proofErr w:type="spellStart"/>
      <w:r>
        <w:rPr>
          <w:rFonts w:ascii="Times New Roman" w:hAnsi="Times New Roman"/>
          <w:sz w:val="24"/>
          <w:szCs w:val="24"/>
        </w:rPr>
        <w:t>с</w:t>
      </w:r>
      <w:proofErr w:type="gramStart"/>
      <w:r>
        <w:rPr>
          <w:rFonts w:ascii="Times New Roman" w:hAnsi="Times New Roman"/>
          <w:sz w:val="24"/>
          <w:szCs w:val="24"/>
        </w:rPr>
        <w:t>.Т</w:t>
      </w:r>
      <w:proofErr w:type="gramEnd"/>
      <w:r>
        <w:rPr>
          <w:rFonts w:ascii="Times New Roman" w:hAnsi="Times New Roman"/>
          <w:sz w:val="24"/>
          <w:szCs w:val="24"/>
        </w:rPr>
        <w:t>ихоновка</w:t>
      </w:r>
      <w:proofErr w:type="spellEnd"/>
      <w:r>
        <w:rPr>
          <w:rFonts w:ascii="Times New Roman" w:hAnsi="Times New Roman"/>
          <w:sz w:val="24"/>
          <w:szCs w:val="24"/>
        </w:rPr>
        <w:t xml:space="preserve"> ул. Терешковой 20А– дебит 10 м3/час, насос ЭЦВ</w:t>
      </w:r>
    </w:p>
    <w:p w:rsidR="00187F67" w:rsidRDefault="00187F67" w:rsidP="00187F6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br/>
        <w:t xml:space="preserve">Объем потребления воды населением и бюджетными организациями 2700 м3 за год. </w:t>
      </w:r>
      <w:r>
        <w:rPr>
          <w:rFonts w:ascii="Times New Roman" w:hAnsi="Times New Roman"/>
          <w:sz w:val="24"/>
          <w:szCs w:val="24"/>
        </w:rPr>
        <w:br/>
        <w:t>Учет расхода воды ведется согласно нормативам и тарифа потребления воды на человека куб. м. утвержденным приказом управления по регулированию тарифов Иркутской области.</w:t>
      </w:r>
    </w:p>
    <w:p w:rsidR="00187F67" w:rsidRDefault="00187F67" w:rsidP="00187F6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Основными санитарно-химическими показателями, по которым отмечается несоответствие водопроводной воды гигиеническим нормативам, по-прежнему остаются содержание железа и общая жесткость, которые определяются природными свойствами подземных вод, отсутствием сооружений водоподготовки на источниках водоснабжения.</w:t>
      </w:r>
      <w:r>
        <w:rPr>
          <w:rFonts w:ascii="Times New Roman" w:hAnsi="Times New Roman"/>
          <w:sz w:val="24"/>
          <w:szCs w:val="24"/>
        </w:rPr>
        <w:br/>
        <w:t>На территории муниципального образования очистных сооружений нет. Системы канализации нет</w:t>
      </w:r>
      <w:proofErr w:type="gramStart"/>
      <w:r>
        <w:rPr>
          <w:rFonts w:ascii="Times New Roman" w:hAnsi="Times New Roman"/>
          <w:sz w:val="24"/>
          <w:szCs w:val="24"/>
        </w:rPr>
        <w:t xml:space="preserve"> .</w:t>
      </w:r>
      <w:proofErr w:type="gramEnd"/>
      <w:r>
        <w:rPr>
          <w:rFonts w:ascii="Times New Roman" w:hAnsi="Times New Roman"/>
          <w:sz w:val="24"/>
          <w:szCs w:val="24"/>
        </w:rPr>
        <w:br/>
        <w:t>Доля удовлетворения потребности в сетях водоотведения по муниципальному образованию составляет 0%.</w:t>
      </w:r>
    </w:p>
    <w:p w:rsidR="00187F67" w:rsidRDefault="00187F67" w:rsidP="00187F6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Модернизация и строительство сооружений водоснабжения и водоотведения проводятся крайне низкими темпами.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 отсутствие генеральных схем развития водопроводов.</w:t>
      </w:r>
    </w:p>
    <w:p w:rsidR="00187F67" w:rsidRDefault="00187F67" w:rsidP="00187F6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187F67" w:rsidRDefault="00187F67" w:rsidP="00187F67">
      <w:pPr>
        <w:spacing w:before="100" w:beforeAutospacing="1" w:after="100" w:afterAutospacing="1" w:line="240" w:lineRule="auto"/>
        <w:jc w:val="center"/>
        <w:rPr>
          <w:rFonts w:ascii="Times New Roman" w:hAnsi="Times New Roman"/>
          <w:b/>
          <w:sz w:val="24"/>
          <w:szCs w:val="24"/>
        </w:rPr>
      </w:pPr>
      <w:r>
        <w:rPr>
          <w:rFonts w:ascii="Times New Roman" w:hAnsi="Times New Roman"/>
          <w:b/>
          <w:sz w:val="24"/>
          <w:szCs w:val="24"/>
        </w:rPr>
        <w:t xml:space="preserve">4.ОСНОВНЫЕ ПРОБЛЕМЫ </w:t>
      </w:r>
    </w:p>
    <w:p w:rsidR="00187F67" w:rsidRDefault="00187F67" w:rsidP="00187F67">
      <w:pPr>
        <w:spacing w:before="100" w:beforeAutospacing="1" w:after="100" w:afterAutospacing="1" w:line="240" w:lineRule="auto"/>
        <w:jc w:val="both"/>
        <w:rPr>
          <w:rFonts w:ascii="Times New Roman" w:hAnsi="Times New Roman"/>
          <w:sz w:val="24"/>
          <w:szCs w:val="24"/>
        </w:rPr>
      </w:pPr>
      <w:proofErr w:type="gramStart"/>
      <w:r>
        <w:rPr>
          <w:rFonts w:ascii="Times New Roman" w:hAnsi="Times New Roman"/>
          <w:sz w:val="24"/>
          <w:szCs w:val="24"/>
        </w:rPr>
        <w:t>1.Несоответствия объектов водоснабжения санитарным нормам и правилам (неудовлетворительное санитарно – техническое состояние систем водоснабжения, не позволяющее обеспечить стабильное качество воды в соответствии с гигиеническими нормативами).</w:t>
      </w:r>
      <w:r>
        <w:rPr>
          <w:rFonts w:ascii="Times New Roman" w:hAnsi="Times New Roman"/>
          <w:sz w:val="24"/>
          <w:szCs w:val="24"/>
        </w:rPr>
        <w:br/>
        <w:t xml:space="preserve">2.Отсутствие зон санитарной зашиты. </w:t>
      </w:r>
      <w:r>
        <w:rPr>
          <w:rFonts w:ascii="Times New Roman" w:hAnsi="Times New Roman"/>
          <w:sz w:val="24"/>
          <w:szCs w:val="24"/>
        </w:rPr>
        <w:br/>
        <w:t>3.Отсутствие необходимого комплекса очистных сооружений (установок по обеззараживанию) на водопроводах, подающих потребителям воду.</w:t>
      </w:r>
      <w:r>
        <w:rPr>
          <w:rFonts w:ascii="Times New Roman" w:hAnsi="Times New Roman"/>
          <w:sz w:val="24"/>
          <w:szCs w:val="24"/>
        </w:rPr>
        <w:br/>
        <w:t>4.Отсутствие современных технологий водоочистки.</w:t>
      </w:r>
      <w:r>
        <w:rPr>
          <w:rFonts w:ascii="Times New Roman" w:hAnsi="Times New Roman"/>
          <w:sz w:val="24"/>
          <w:szCs w:val="24"/>
        </w:rPr>
        <w:br/>
        <w:t>5.Высокая изношенность головных сооружений и разводящих сетей.</w:t>
      </w:r>
      <w:r>
        <w:rPr>
          <w:rFonts w:ascii="Times New Roman" w:hAnsi="Times New Roman"/>
          <w:sz w:val="24"/>
          <w:szCs w:val="24"/>
        </w:rPr>
        <w:br/>
      </w:r>
      <w:proofErr w:type="gramEnd"/>
    </w:p>
    <w:p w:rsidR="00187F67" w:rsidRDefault="00187F67" w:rsidP="00187F67">
      <w:pPr>
        <w:spacing w:before="100" w:beforeAutospacing="1" w:after="100" w:afterAutospacing="1" w:line="240" w:lineRule="auto"/>
        <w:jc w:val="center"/>
        <w:rPr>
          <w:rFonts w:ascii="Times New Roman" w:hAnsi="Times New Roman"/>
          <w:b/>
          <w:sz w:val="24"/>
          <w:szCs w:val="24"/>
        </w:rPr>
      </w:pPr>
      <w:r>
        <w:rPr>
          <w:rFonts w:ascii="Times New Roman" w:hAnsi="Times New Roman"/>
          <w:b/>
          <w:sz w:val="24"/>
          <w:szCs w:val="24"/>
        </w:rPr>
        <w:t>5.ЗОНЫ САНИРАНОЙ ОХРАНЫ</w:t>
      </w:r>
    </w:p>
    <w:p w:rsidR="00187F67" w:rsidRDefault="00187F67" w:rsidP="00187F6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187F67" w:rsidRDefault="00187F67" w:rsidP="00187F67">
      <w:pPr>
        <w:spacing w:after="0" w:line="240" w:lineRule="auto"/>
        <w:jc w:val="both"/>
        <w:rPr>
          <w:rFonts w:ascii="Times New Roman" w:hAnsi="Times New Roman"/>
          <w:sz w:val="24"/>
          <w:szCs w:val="24"/>
        </w:rPr>
      </w:pPr>
      <w:r>
        <w:rPr>
          <w:rFonts w:ascii="Times New Roman" w:hAnsi="Times New Roman"/>
          <w:sz w:val="24"/>
          <w:szCs w:val="24"/>
        </w:rPr>
        <w:t xml:space="preserve">   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r>
        <w:rPr>
          <w:rFonts w:ascii="Times New Roman" w:hAnsi="Times New Roman"/>
          <w:sz w:val="24"/>
          <w:szCs w:val="24"/>
        </w:rPr>
        <w:br/>
        <w:t xml:space="preserve">   В первый пояс зон санитарной охраны включается территория в радиусе 30 - 50 м вокруг скважины. Территория первого пояса ограждается и благоустраивается, запрещается пребывание </w:t>
      </w:r>
      <w:proofErr w:type="gramStart"/>
      <w:r>
        <w:rPr>
          <w:rFonts w:ascii="Times New Roman" w:hAnsi="Times New Roman"/>
          <w:sz w:val="24"/>
          <w:szCs w:val="24"/>
        </w:rPr>
        <w:t>лиц</w:t>
      </w:r>
      <w:proofErr w:type="gramEnd"/>
      <w:r>
        <w:rPr>
          <w:rFonts w:ascii="Times New Roman" w:hAnsi="Times New Roman"/>
          <w:sz w:val="24"/>
          <w:szCs w:val="24"/>
        </w:rPr>
        <w:t xml:space="preserve"> не работающих на головных сооружениях.</w:t>
      </w:r>
    </w:p>
    <w:p w:rsidR="00187F67" w:rsidRDefault="00187F67" w:rsidP="00187F67">
      <w:pPr>
        <w:spacing w:after="0" w:line="240" w:lineRule="auto"/>
        <w:jc w:val="both"/>
        <w:rPr>
          <w:rFonts w:ascii="Times New Roman" w:hAnsi="Times New Roman"/>
          <w:sz w:val="24"/>
          <w:szCs w:val="24"/>
        </w:rPr>
      </w:pPr>
      <w:r>
        <w:rPr>
          <w:rFonts w:ascii="Times New Roman" w:hAnsi="Times New Roman"/>
          <w:sz w:val="24"/>
          <w:szCs w:val="24"/>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надёжную санитарную защиту водозабора в соответствии с требованиями Сан </w:t>
      </w:r>
      <w:proofErr w:type="spellStart"/>
      <w:r>
        <w:rPr>
          <w:rFonts w:ascii="Times New Roman" w:hAnsi="Times New Roman"/>
          <w:sz w:val="24"/>
          <w:szCs w:val="24"/>
        </w:rPr>
        <w:t>Пин</w:t>
      </w:r>
      <w:proofErr w:type="spellEnd"/>
      <w:r>
        <w:rPr>
          <w:rFonts w:ascii="Times New Roman" w:hAnsi="Times New Roman"/>
          <w:sz w:val="24"/>
          <w:szCs w:val="24"/>
        </w:rPr>
        <w:t xml:space="preserve"> 2.1.4.1110-02 «Зоны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187F67" w:rsidRDefault="00187F67" w:rsidP="00187F6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br/>
      </w:r>
      <w:r>
        <w:rPr>
          <w:rFonts w:ascii="Times New Roman" w:hAnsi="Times New Roman"/>
          <w:b/>
          <w:bCs/>
          <w:sz w:val="24"/>
          <w:szCs w:val="24"/>
        </w:rPr>
        <w:t>6.МЕРОПРИЯТИЯ</w:t>
      </w:r>
    </w:p>
    <w:p w:rsidR="00187F67" w:rsidRDefault="00187F67" w:rsidP="00187F6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1.Водозаборные скважины пробурены в 1970-1975 гг., водонапорные башни </w:t>
      </w:r>
      <w:r>
        <w:rPr>
          <w:rFonts w:ascii="Times New Roman" w:hAnsi="Times New Roman"/>
          <w:sz w:val="24"/>
          <w:szCs w:val="24"/>
        </w:rPr>
        <w:br/>
        <w:t>построены в 2013 году.</w:t>
      </w:r>
    </w:p>
    <w:p w:rsidR="00187F67" w:rsidRDefault="00187F67" w:rsidP="00187F67">
      <w:pPr>
        <w:spacing w:after="0" w:line="102" w:lineRule="atLeast"/>
        <w:jc w:val="center"/>
        <w:rPr>
          <w:rFonts w:ascii="Times New Roman" w:hAnsi="Times New Roman"/>
          <w:sz w:val="24"/>
          <w:szCs w:val="24"/>
        </w:rPr>
      </w:pPr>
      <w:r>
        <w:rPr>
          <w:rFonts w:ascii="Times New Roman" w:hAnsi="Times New Roman"/>
          <w:bCs/>
          <w:sz w:val="24"/>
          <w:szCs w:val="24"/>
        </w:rPr>
        <w:t>ПЛАН</w:t>
      </w:r>
    </w:p>
    <w:p w:rsidR="00187F67" w:rsidRDefault="00187F67" w:rsidP="00187F67">
      <w:pPr>
        <w:spacing w:after="0" w:line="102" w:lineRule="atLeast"/>
        <w:jc w:val="center"/>
        <w:rPr>
          <w:rFonts w:ascii="Times New Roman" w:hAnsi="Times New Roman"/>
          <w:sz w:val="24"/>
          <w:szCs w:val="24"/>
        </w:rPr>
      </w:pPr>
      <w:r>
        <w:rPr>
          <w:rFonts w:ascii="Times New Roman" w:hAnsi="Times New Roman"/>
          <w:bCs/>
          <w:sz w:val="24"/>
          <w:szCs w:val="24"/>
        </w:rPr>
        <w:t xml:space="preserve">МЕРОПРИЯТИЙ ПО СОДЕРЖАНИЮ И РЕМОНТУ </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69"/>
        <w:gridCol w:w="5114"/>
        <w:gridCol w:w="1955"/>
        <w:gridCol w:w="2017"/>
      </w:tblGrid>
      <w:tr w:rsidR="00187F67" w:rsidTr="00187F67">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bCs/>
                <w:sz w:val="24"/>
                <w:szCs w:val="24"/>
                <w:lang w:eastAsia="en-US"/>
              </w:rPr>
              <w:t>п</w:t>
            </w:r>
            <w:proofErr w:type="gramEnd"/>
            <w:r>
              <w:rPr>
                <w:rFonts w:ascii="Times New Roman" w:hAnsi="Times New Roman"/>
                <w:bCs/>
                <w:sz w:val="24"/>
                <w:szCs w:val="24"/>
                <w:lang w:eastAsia="en-US"/>
              </w:rPr>
              <w:t>/п</w:t>
            </w:r>
          </w:p>
        </w:tc>
        <w:tc>
          <w:tcPr>
            <w:tcW w:w="490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 xml:space="preserve">Наименование мероприятия </w:t>
            </w:r>
          </w:p>
        </w:tc>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bCs/>
                <w:sz w:val="24"/>
                <w:szCs w:val="24"/>
                <w:lang w:eastAsia="en-US"/>
              </w:rPr>
              <w:t>Срок исполнения</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proofErr w:type="gramStart"/>
            <w:r>
              <w:rPr>
                <w:rFonts w:ascii="Times New Roman" w:hAnsi="Times New Roman"/>
                <w:bCs/>
                <w:sz w:val="24"/>
                <w:szCs w:val="24"/>
                <w:lang w:eastAsia="en-US"/>
              </w:rPr>
              <w:t>Ответственный</w:t>
            </w:r>
            <w:proofErr w:type="gramEnd"/>
            <w:r>
              <w:rPr>
                <w:rFonts w:ascii="Times New Roman" w:hAnsi="Times New Roman"/>
                <w:bCs/>
                <w:sz w:val="24"/>
                <w:szCs w:val="24"/>
                <w:lang w:eastAsia="en-US"/>
              </w:rPr>
              <w:t xml:space="preserve"> за организацию и исполнение</w:t>
            </w:r>
          </w:p>
        </w:tc>
      </w:tr>
      <w:tr w:rsidR="00187F67" w:rsidTr="00187F67">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490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Контроль качества воды </w:t>
            </w:r>
          </w:p>
        </w:tc>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proofErr w:type="gramStart"/>
            <w:r>
              <w:rPr>
                <w:rFonts w:ascii="Times New Roman" w:hAnsi="Times New Roman"/>
                <w:sz w:val="24"/>
                <w:szCs w:val="24"/>
                <w:lang w:eastAsia="en-US"/>
              </w:rPr>
              <w:t>Согласно графика</w:t>
            </w:r>
            <w:proofErr w:type="gramEnd"/>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after="0"/>
              <w:rPr>
                <w:rFonts w:eastAsiaTheme="minorHAnsi"/>
                <w:lang w:eastAsia="en-US"/>
              </w:rPr>
            </w:pPr>
          </w:p>
        </w:tc>
      </w:tr>
      <w:tr w:rsidR="00187F67" w:rsidTr="00187F67">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490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Разработка проекта зоны санитарной охраны водопровода</w:t>
            </w:r>
          </w:p>
        </w:tc>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До 1.09.2016</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after="0"/>
              <w:rPr>
                <w:rFonts w:eastAsiaTheme="minorHAnsi"/>
                <w:lang w:eastAsia="en-US"/>
              </w:rPr>
            </w:pPr>
          </w:p>
        </w:tc>
      </w:tr>
      <w:tr w:rsidR="00187F67" w:rsidTr="00187F67">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490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Контроль </w:t>
            </w:r>
            <w:proofErr w:type="gramStart"/>
            <w:r>
              <w:rPr>
                <w:rFonts w:ascii="Times New Roman" w:hAnsi="Times New Roman"/>
                <w:sz w:val="24"/>
                <w:szCs w:val="24"/>
                <w:lang w:eastAsia="en-US"/>
              </w:rPr>
              <w:t>состояния зоны санитарной охраны источника водоснабжения</w:t>
            </w:r>
            <w:proofErr w:type="gramEnd"/>
          </w:p>
        </w:tc>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Постоянно </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Специалист </w:t>
            </w:r>
          </w:p>
        </w:tc>
      </w:tr>
      <w:tr w:rsidR="00187F67" w:rsidTr="00187F67">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490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Анализ работы скважины, проведение замеров</w:t>
            </w:r>
          </w:p>
        </w:tc>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Ежемесячно </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proofErr w:type="spellStart"/>
            <w:r>
              <w:rPr>
                <w:rFonts w:ascii="Times New Roman" w:hAnsi="Times New Roman"/>
                <w:sz w:val="24"/>
                <w:szCs w:val="24"/>
                <w:lang w:eastAsia="en-US"/>
              </w:rPr>
              <w:t>Водораздатчик</w:t>
            </w:r>
            <w:proofErr w:type="spellEnd"/>
          </w:p>
        </w:tc>
      </w:tr>
      <w:tr w:rsidR="00187F67" w:rsidTr="00187F67">
        <w:trPr>
          <w:tblCellSpacing w:w="0" w:type="dxa"/>
        </w:trPr>
        <w:tc>
          <w:tcPr>
            <w:tcW w:w="45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490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Ремонт системы водоснабжения:</w:t>
            </w:r>
          </w:p>
        </w:tc>
        <w:tc>
          <w:tcPr>
            <w:tcW w:w="187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В течение года </w:t>
            </w:r>
          </w:p>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по мере необходимости</w:t>
            </w:r>
          </w:p>
        </w:tc>
        <w:tc>
          <w:tcPr>
            <w:tcW w:w="193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Слесарь (по договору)</w:t>
            </w:r>
          </w:p>
        </w:tc>
      </w:tr>
      <w:tr w:rsidR="00187F67" w:rsidTr="00187F6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F67" w:rsidRDefault="00187F67">
            <w:pPr>
              <w:spacing w:after="0" w:line="240" w:lineRule="auto"/>
              <w:rPr>
                <w:rFonts w:ascii="Times New Roman" w:hAnsi="Times New Roman"/>
                <w:sz w:val="24"/>
                <w:szCs w:val="24"/>
                <w:lang w:eastAsia="en-US"/>
              </w:rPr>
            </w:pPr>
          </w:p>
        </w:tc>
        <w:tc>
          <w:tcPr>
            <w:tcW w:w="490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Определение места поломки</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F67" w:rsidRDefault="00187F67">
            <w:pPr>
              <w:spacing w:after="0" w:line="240" w:lineRule="auto"/>
              <w:rPr>
                <w:rFonts w:ascii="Times New Roman" w:hAnsi="Times New Roman"/>
                <w:sz w:val="24"/>
                <w:szCs w:val="24"/>
                <w:lang w:eastAsia="en-US"/>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F67" w:rsidRDefault="00187F67">
            <w:pPr>
              <w:spacing w:after="0" w:line="240" w:lineRule="auto"/>
              <w:rPr>
                <w:rFonts w:ascii="Times New Roman" w:hAnsi="Times New Roman"/>
                <w:sz w:val="24"/>
                <w:szCs w:val="24"/>
                <w:lang w:eastAsia="en-US"/>
              </w:rPr>
            </w:pPr>
          </w:p>
        </w:tc>
      </w:tr>
      <w:tr w:rsidR="00187F67" w:rsidTr="00187F6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F67" w:rsidRDefault="00187F67">
            <w:pPr>
              <w:spacing w:after="0" w:line="240" w:lineRule="auto"/>
              <w:rPr>
                <w:rFonts w:ascii="Times New Roman" w:hAnsi="Times New Roman"/>
                <w:sz w:val="24"/>
                <w:szCs w:val="24"/>
                <w:lang w:eastAsia="en-US"/>
              </w:rPr>
            </w:pPr>
          </w:p>
        </w:tc>
        <w:tc>
          <w:tcPr>
            <w:tcW w:w="490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Оповещение руководства</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F67" w:rsidRDefault="00187F67">
            <w:pPr>
              <w:spacing w:after="0" w:line="240" w:lineRule="auto"/>
              <w:rPr>
                <w:rFonts w:ascii="Times New Roman" w:hAnsi="Times New Roman"/>
                <w:sz w:val="24"/>
                <w:szCs w:val="24"/>
                <w:lang w:eastAsia="en-US"/>
              </w:rPr>
            </w:pPr>
          </w:p>
        </w:tc>
        <w:tc>
          <w:tcPr>
            <w:tcW w:w="193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proofErr w:type="spellStart"/>
            <w:r>
              <w:rPr>
                <w:rFonts w:ascii="Times New Roman" w:hAnsi="Times New Roman"/>
                <w:sz w:val="24"/>
                <w:szCs w:val="24"/>
                <w:lang w:eastAsia="en-US"/>
              </w:rPr>
              <w:t>Водораздатчик</w:t>
            </w:r>
            <w:proofErr w:type="spellEnd"/>
            <w:r>
              <w:rPr>
                <w:rFonts w:ascii="Times New Roman" w:hAnsi="Times New Roman"/>
                <w:sz w:val="24"/>
                <w:szCs w:val="24"/>
                <w:lang w:eastAsia="en-US"/>
              </w:rPr>
              <w:t xml:space="preserve"> </w:t>
            </w:r>
          </w:p>
        </w:tc>
      </w:tr>
      <w:tr w:rsidR="00187F67" w:rsidTr="00187F6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F67" w:rsidRDefault="00187F67">
            <w:pPr>
              <w:spacing w:after="0" w:line="240" w:lineRule="auto"/>
              <w:rPr>
                <w:rFonts w:ascii="Times New Roman" w:hAnsi="Times New Roman"/>
                <w:sz w:val="24"/>
                <w:szCs w:val="24"/>
                <w:lang w:eastAsia="en-US"/>
              </w:rPr>
            </w:pPr>
          </w:p>
        </w:tc>
        <w:tc>
          <w:tcPr>
            <w:tcW w:w="490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Разработка мероприятий по устранению поломки</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F67" w:rsidRDefault="00187F67">
            <w:pPr>
              <w:spacing w:after="0" w:line="240" w:lineRule="auto"/>
              <w:rPr>
                <w:rFonts w:ascii="Times New Roman" w:hAnsi="Times New Roman"/>
                <w:sz w:val="24"/>
                <w:szCs w:val="24"/>
                <w:lang w:eastAsia="en-US"/>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F67" w:rsidRDefault="00187F67">
            <w:pPr>
              <w:spacing w:after="0" w:line="240" w:lineRule="auto"/>
              <w:rPr>
                <w:rFonts w:ascii="Times New Roman" w:hAnsi="Times New Roman"/>
                <w:sz w:val="24"/>
                <w:szCs w:val="24"/>
                <w:lang w:eastAsia="en-US"/>
              </w:rPr>
            </w:pPr>
          </w:p>
        </w:tc>
      </w:tr>
      <w:tr w:rsidR="00187F67" w:rsidTr="00187F6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F67" w:rsidRDefault="00187F67">
            <w:pPr>
              <w:spacing w:after="0" w:line="240" w:lineRule="auto"/>
              <w:rPr>
                <w:rFonts w:ascii="Times New Roman" w:hAnsi="Times New Roman"/>
                <w:sz w:val="24"/>
                <w:szCs w:val="24"/>
                <w:lang w:eastAsia="en-US"/>
              </w:rPr>
            </w:pPr>
          </w:p>
        </w:tc>
        <w:tc>
          <w:tcPr>
            <w:tcW w:w="490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Выполнение мероприятий по устранению поломки</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F67" w:rsidRDefault="00187F67">
            <w:pPr>
              <w:spacing w:after="0" w:line="240" w:lineRule="auto"/>
              <w:rPr>
                <w:rFonts w:ascii="Times New Roman" w:hAnsi="Times New Roman"/>
                <w:sz w:val="24"/>
                <w:szCs w:val="24"/>
                <w:lang w:eastAsia="en-US"/>
              </w:rPr>
            </w:pP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187F67" w:rsidRDefault="00187F67">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Слесарь (по договору)</w:t>
            </w:r>
          </w:p>
        </w:tc>
      </w:tr>
    </w:tbl>
    <w:p w:rsidR="00187F67" w:rsidRDefault="00187F67" w:rsidP="00187F6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87F67" w:rsidRDefault="00187F67" w:rsidP="00187F67">
      <w:pPr>
        <w:spacing w:after="0" w:line="240" w:lineRule="auto"/>
        <w:jc w:val="both"/>
        <w:rPr>
          <w:rFonts w:ascii="Times New Roman" w:hAnsi="Times New Roman"/>
          <w:sz w:val="24"/>
          <w:szCs w:val="24"/>
        </w:rPr>
      </w:pPr>
      <w:r>
        <w:rPr>
          <w:rFonts w:ascii="Times New Roman" w:hAnsi="Times New Roman"/>
          <w:sz w:val="24"/>
          <w:szCs w:val="24"/>
        </w:rPr>
        <w:t xml:space="preserve">  В соответствии с территориальным планированием, утвержденной Программой комплексного развития систем коммунальной инфраструктуры на 2012 – 2020 годы, планируется провести ремонт системы уличного водоснабжения.</w:t>
      </w:r>
    </w:p>
    <w:p w:rsidR="00187F67" w:rsidRDefault="00187F67" w:rsidP="00187F67">
      <w:pPr>
        <w:spacing w:after="0" w:line="240" w:lineRule="auto"/>
        <w:jc w:val="both"/>
        <w:rPr>
          <w:rFonts w:ascii="Times New Roman" w:hAnsi="Times New Roman"/>
          <w:sz w:val="24"/>
          <w:szCs w:val="24"/>
        </w:rPr>
      </w:pPr>
      <w:r>
        <w:rPr>
          <w:rFonts w:ascii="Times New Roman" w:hAnsi="Times New Roman"/>
          <w:sz w:val="24"/>
          <w:szCs w:val="24"/>
        </w:rPr>
        <w:t>2. Проектные предложения.</w:t>
      </w:r>
    </w:p>
    <w:p w:rsidR="00187F67" w:rsidRDefault="00187F67" w:rsidP="00187F67">
      <w:pPr>
        <w:spacing w:after="0" w:line="240" w:lineRule="auto"/>
        <w:jc w:val="both"/>
        <w:rPr>
          <w:rFonts w:ascii="Times New Roman" w:hAnsi="Times New Roman"/>
          <w:color w:val="4A5562"/>
          <w:sz w:val="24"/>
          <w:szCs w:val="24"/>
        </w:rPr>
      </w:pPr>
      <w:r>
        <w:rPr>
          <w:rFonts w:ascii="Times New Roman" w:hAnsi="Times New Roman"/>
          <w:sz w:val="24"/>
          <w:szCs w:val="24"/>
        </w:rPr>
        <w:t xml:space="preserve">   Исходя из изложенного в плане водоснабжения, необходимо предусмотреть</w:t>
      </w:r>
      <w:r>
        <w:rPr>
          <w:rFonts w:ascii="Times New Roman" w:hAnsi="Times New Roman"/>
          <w:color w:val="4A5562"/>
          <w:sz w:val="24"/>
          <w:szCs w:val="24"/>
        </w:rPr>
        <w:t>:</w:t>
      </w:r>
    </w:p>
    <w:p w:rsidR="00187F67" w:rsidRDefault="00187F67" w:rsidP="00187F67">
      <w:p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 xml:space="preserve">- на вводах в здания спроектировать устройство водомерных узлов в соответствии с гл.11 </w:t>
      </w:r>
      <w:proofErr w:type="spellStart"/>
      <w:r>
        <w:rPr>
          <w:rFonts w:ascii="Times New Roman" w:hAnsi="Times New Roman"/>
          <w:sz w:val="24"/>
          <w:szCs w:val="24"/>
        </w:rPr>
        <w:t>СниП</w:t>
      </w:r>
      <w:proofErr w:type="spellEnd"/>
      <w:r>
        <w:rPr>
          <w:rFonts w:ascii="Times New Roman" w:hAnsi="Times New Roman"/>
          <w:sz w:val="24"/>
          <w:szCs w:val="24"/>
        </w:rPr>
        <w:t xml:space="preserve"> 2.04.01-85* «Внутренний водопровод и канализация зданий»;</w:t>
      </w:r>
      <w:r>
        <w:rPr>
          <w:rFonts w:ascii="Times New Roman" w:hAnsi="Times New Roman"/>
          <w:sz w:val="24"/>
          <w:szCs w:val="24"/>
        </w:rPr>
        <w:br/>
        <w:t xml:space="preserve">- для учёта расхода воды проектом предлагается устройство водомерных узлов в каждом здании, оборудованном внутренним водопроводом; </w:t>
      </w:r>
      <w:r>
        <w:rPr>
          <w:rFonts w:ascii="Times New Roman" w:hAnsi="Times New Roman"/>
          <w:sz w:val="24"/>
          <w:szCs w:val="24"/>
        </w:rPr>
        <w:br/>
        <w:t>- водопроводные сооружения должны иметь зону санитарной охраны в соответствии со СНиП 2.04.02-84 и СанПиН 2.1.4.1110-02.</w:t>
      </w:r>
      <w:proofErr w:type="gramEnd"/>
    </w:p>
    <w:p w:rsidR="00187F67" w:rsidRDefault="00187F67" w:rsidP="00187F67">
      <w:pPr>
        <w:spacing w:after="0" w:line="240" w:lineRule="auto"/>
        <w:jc w:val="both"/>
        <w:rPr>
          <w:rFonts w:ascii="Times New Roman" w:hAnsi="Times New Roman"/>
          <w:sz w:val="24"/>
          <w:szCs w:val="24"/>
        </w:rPr>
      </w:pPr>
      <w:r>
        <w:rPr>
          <w:rFonts w:ascii="Times New Roman" w:hAnsi="Times New Roman"/>
          <w:sz w:val="24"/>
          <w:szCs w:val="24"/>
        </w:rPr>
        <w:t xml:space="preserve">   Строительство централизованных систем в малых населенных пунктах экономически невыгодно из-за слишком большой себестоимости очистки 1 м3 стока. Населенные пункты могут быть оснащены автономными установками биологической и глубокой очистки хозяйственно бытовых стоков в различных модификациях, а именно: «ЮБАС» производительностью от 1-20м3/сутки, «ТОП-А</w:t>
      </w:r>
      <w:proofErr w:type="gramStart"/>
      <w:r>
        <w:rPr>
          <w:rFonts w:ascii="Times New Roman" w:hAnsi="Times New Roman"/>
          <w:sz w:val="24"/>
          <w:szCs w:val="24"/>
        </w:rPr>
        <w:t>S</w:t>
      </w:r>
      <w:proofErr w:type="gramEnd"/>
      <w:r>
        <w:rPr>
          <w:rFonts w:ascii="Times New Roman" w:hAnsi="Times New Roman"/>
          <w:sz w:val="24"/>
          <w:szCs w:val="24"/>
        </w:rPr>
        <w:t>-БИОКСИ» производительностью от 1-50 м3/сутки, с обеззараживанием очищенных сточных вод установкой ультразвуковых блоков кавитации «Лазурь». Образующиеся в результате очистки и обеззараживания сточные воды используются для полива территории индивидуального домовладения или отводятся в водосток, а активный ил и осадок для компостирования с последующим внесением в почву в качестве удобрений.</w:t>
      </w:r>
    </w:p>
    <w:p w:rsidR="00187F67" w:rsidRDefault="00187F67" w:rsidP="00187F67">
      <w:pPr>
        <w:spacing w:before="28" w:after="0" w:line="102" w:lineRule="atLeast"/>
        <w:jc w:val="center"/>
        <w:rPr>
          <w:rFonts w:ascii="Times New Roman" w:hAnsi="Times New Roman"/>
          <w:sz w:val="24"/>
          <w:szCs w:val="24"/>
        </w:rPr>
      </w:pPr>
    </w:p>
    <w:p w:rsidR="00187F67" w:rsidRDefault="00187F67" w:rsidP="00CA309C">
      <w:pPr>
        <w:tabs>
          <w:tab w:val="left" w:pos="3735"/>
        </w:tabs>
        <w:rPr>
          <w:rFonts w:ascii="Times New Roman" w:hAnsi="Times New Roman"/>
        </w:rPr>
      </w:pPr>
    </w:p>
    <w:p w:rsidR="00187F67" w:rsidRDefault="00187F67" w:rsidP="00CA309C">
      <w:pPr>
        <w:tabs>
          <w:tab w:val="left" w:pos="3735"/>
        </w:tabs>
        <w:rPr>
          <w:rFonts w:ascii="Times New Roman" w:hAnsi="Times New Roman"/>
        </w:rPr>
      </w:pPr>
    </w:p>
    <w:p w:rsidR="00187F67" w:rsidRDefault="00187F67" w:rsidP="00CA309C">
      <w:pPr>
        <w:tabs>
          <w:tab w:val="left" w:pos="3735"/>
        </w:tabs>
        <w:rPr>
          <w:rFonts w:ascii="Times New Roman" w:hAnsi="Times New Roman"/>
        </w:rPr>
      </w:pPr>
    </w:p>
    <w:p w:rsidR="00187F67" w:rsidRDefault="00187F67" w:rsidP="00CA309C">
      <w:pPr>
        <w:tabs>
          <w:tab w:val="left" w:pos="3735"/>
        </w:tabs>
        <w:rPr>
          <w:rFonts w:ascii="Times New Roman" w:hAnsi="Times New Roman"/>
        </w:rPr>
      </w:pPr>
    </w:p>
    <w:p w:rsidR="00187F67" w:rsidRDefault="00187F67" w:rsidP="00CA309C">
      <w:pPr>
        <w:tabs>
          <w:tab w:val="left" w:pos="3735"/>
        </w:tabs>
        <w:rPr>
          <w:rFonts w:ascii="Times New Roman" w:hAnsi="Times New Roman"/>
        </w:rPr>
      </w:pPr>
    </w:p>
    <w:p w:rsidR="00CA309C" w:rsidRPr="00CA309C" w:rsidRDefault="00CA309C" w:rsidP="00CA309C">
      <w:pPr>
        <w:tabs>
          <w:tab w:val="left" w:pos="3735"/>
        </w:tabs>
        <w:rPr>
          <w:rFonts w:ascii="Times New Roman" w:hAnsi="Times New Roman"/>
        </w:rPr>
      </w:pPr>
      <w:r w:rsidRPr="00CA309C">
        <w:rPr>
          <w:rFonts w:ascii="Times New Roman" w:hAnsi="Times New Roman"/>
        </w:rPr>
        <w:t>Результаты публичных слушаний по внесению изменений в Устав</w:t>
      </w:r>
    </w:p>
    <w:p w:rsidR="00CA309C" w:rsidRPr="00CA309C" w:rsidRDefault="00CA309C" w:rsidP="00CA309C">
      <w:pPr>
        <w:rPr>
          <w:rFonts w:ascii="Times New Roman" w:hAnsi="Times New Roman"/>
        </w:rPr>
      </w:pPr>
    </w:p>
    <w:p w:rsidR="00CA309C" w:rsidRPr="00CA309C" w:rsidRDefault="00CA309C" w:rsidP="00CA309C">
      <w:pPr>
        <w:rPr>
          <w:rFonts w:ascii="Times New Roman" w:hAnsi="Times New Roman"/>
        </w:rPr>
      </w:pPr>
    </w:p>
    <w:p w:rsidR="00CA309C" w:rsidRPr="00CA309C" w:rsidRDefault="00CA309C" w:rsidP="00CA309C">
      <w:pPr>
        <w:spacing w:after="0" w:line="240" w:lineRule="auto"/>
        <w:jc w:val="center"/>
        <w:rPr>
          <w:rFonts w:ascii="Times New Roman" w:hAnsi="Times New Roman"/>
          <w:b/>
        </w:rPr>
      </w:pPr>
      <w:r w:rsidRPr="00CA309C">
        <w:rPr>
          <w:rFonts w:ascii="Times New Roman" w:hAnsi="Times New Roman"/>
          <w:b/>
        </w:rPr>
        <w:t>РОССИЙСКАЯ ФЕДЕРАЦИЯ</w:t>
      </w:r>
    </w:p>
    <w:p w:rsidR="00CA309C" w:rsidRPr="00CA309C" w:rsidRDefault="00CA309C" w:rsidP="00CA309C">
      <w:pPr>
        <w:spacing w:after="0" w:line="240" w:lineRule="auto"/>
        <w:jc w:val="center"/>
        <w:rPr>
          <w:rFonts w:ascii="Times New Roman" w:hAnsi="Times New Roman"/>
          <w:b/>
        </w:rPr>
      </w:pPr>
      <w:r w:rsidRPr="00CA309C">
        <w:rPr>
          <w:rFonts w:ascii="Times New Roman" w:hAnsi="Times New Roman"/>
          <w:b/>
        </w:rPr>
        <w:t>ИРКУТСКАЯ ОБЛАСТЬ</w:t>
      </w:r>
    </w:p>
    <w:p w:rsidR="00CA309C" w:rsidRPr="00CA309C" w:rsidRDefault="00CA309C" w:rsidP="00CA309C">
      <w:pPr>
        <w:spacing w:after="0" w:line="240" w:lineRule="auto"/>
        <w:jc w:val="center"/>
        <w:rPr>
          <w:rFonts w:ascii="Times New Roman" w:hAnsi="Times New Roman"/>
          <w:b/>
        </w:rPr>
      </w:pPr>
      <w:r w:rsidRPr="00CA309C">
        <w:rPr>
          <w:rFonts w:ascii="Times New Roman" w:hAnsi="Times New Roman"/>
          <w:b/>
        </w:rPr>
        <w:t>БОХАНСКИЙ РАЙОН</w:t>
      </w:r>
    </w:p>
    <w:p w:rsidR="00CA309C" w:rsidRPr="00CA309C" w:rsidRDefault="00CA309C" w:rsidP="00CA309C">
      <w:pPr>
        <w:spacing w:after="0" w:line="240" w:lineRule="auto"/>
        <w:jc w:val="center"/>
        <w:rPr>
          <w:rFonts w:ascii="Times New Roman" w:hAnsi="Times New Roman"/>
          <w:b/>
        </w:rPr>
      </w:pPr>
      <w:r w:rsidRPr="00CA309C">
        <w:rPr>
          <w:rFonts w:ascii="Times New Roman" w:hAnsi="Times New Roman"/>
          <w:b/>
        </w:rPr>
        <w:t xml:space="preserve">ДУМА </w:t>
      </w:r>
    </w:p>
    <w:p w:rsidR="00CA309C" w:rsidRPr="00CA309C" w:rsidRDefault="00CA309C" w:rsidP="00CA309C">
      <w:pPr>
        <w:spacing w:after="0" w:line="240" w:lineRule="auto"/>
        <w:jc w:val="center"/>
        <w:rPr>
          <w:rFonts w:ascii="Times New Roman" w:hAnsi="Times New Roman"/>
          <w:b/>
        </w:rPr>
      </w:pPr>
      <w:r w:rsidRPr="00CA309C">
        <w:rPr>
          <w:rFonts w:ascii="Times New Roman" w:hAnsi="Times New Roman"/>
          <w:b/>
        </w:rPr>
        <w:t>МУНИЦИПАЛЬНОГО ОБРАЗОВАНИЯ «ТИХОНОВКА»</w:t>
      </w:r>
    </w:p>
    <w:p w:rsidR="00CA309C" w:rsidRPr="00CA309C" w:rsidRDefault="00CA309C" w:rsidP="00CA309C">
      <w:pPr>
        <w:spacing w:after="0" w:line="240" w:lineRule="auto"/>
        <w:rPr>
          <w:rFonts w:ascii="Times New Roman" w:hAnsi="Times New Roman"/>
        </w:rPr>
      </w:pPr>
    </w:p>
    <w:p w:rsidR="00CA309C" w:rsidRPr="00CA309C" w:rsidRDefault="00CA309C" w:rsidP="00CA309C">
      <w:pPr>
        <w:spacing w:after="0" w:line="240" w:lineRule="auto"/>
        <w:jc w:val="both"/>
        <w:rPr>
          <w:rFonts w:ascii="Times New Roman" w:hAnsi="Times New Roman"/>
        </w:rPr>
      </w:pPr>
      <w:r w:rsidRPr="00CA309C">
        <w:rPr>
          <w:rFonts w:ascii="Times New Roman" w:hAnsi="Times New Roman"/>
        </w:rPr>
        <w:t>Четырнадцатая сессия                                                                                         Третьего созыва</w:t>
      </w:r>
    </w:p>
    <w:p w:rsidR="00CA309C" w:rsidRPr="00CA309C" w:rsidRDefault="00CA309C" w:rsidP="00CA309C">
      <w:pPr>
        <w:spacing w:after="0" w:line="240" w:lineRule="auto"/>
        <w:jc w:val="both"/>
        <w:rPr>
          <w:rFonts w:ascii="Times New Roman" w:hAnsi="Times New Roman"/>
        </w:rPr>
      </w:pPr>
      <w:r w:rsidRPr="00CA309C">
        <w:rPr>
          <w:rFonts w:ascii="Times New Roman" w:hAnsi="Times New Roman"/>
        </w:rPr>
        <w:t>30.10. 2015 г.                                                                                                             с. Тихоновка</w:t>
      </w:r>
    </w:p>
    <w:p w:rsidR="00CA309C" w:rsidRPr="00CA309C" w:rsidRDefault="00CA309C" w:rsidP="00CA309C">
      <w:pPr>
        <w:spacing w:after="0" w:line="240" w:lineRule="auto"/>
        <w:jc w:val="both"/>
        <w:rPr>
          <w:rFonts w:ascii="Times New Roman" w:hAnsi="Times New Roman"/>
        </w:rPr>
      </w:pPr>
    </w:p>
    <w:p w:rsidR="00CA309C" w:rsidRPr="00CA309C" w:rsidRDefault="00CA309C" w:rsidP="00CA309C">
      <w:pPr>
        <w:spacing w:after="0" w:line="240" w:lineRule="auto"/>
        <w:jc w:val="center"/>
        <w:rPr>
          <w:rFonts w:ascii="Times New Roman" w:hAnsi="Times New Roman"/>
        </w:rPr>
      </w:pPr>
      <w:r w:rsidRPr="00CA309C">
        <w:rPr>
          <w:rFonts w:ascii="Times New Roman" w:hAnsi="Times New Roman"/>
        </w:rPr>
        <w:t>РЕШЕНИЕ № 68</w:t>
      </w:r>
    </w:p>
    <w:p w:rsidR="00CA309C" w:rsidRPr="00CA309C" w:rsidRDefault="00CA309C" w:rsidP="00CA309C">
      <w:pPr>
        <w:spacing w:after="0" w:line="240" w:lineRule="auto"/>
        <w:jc w:val="center"/>
        <w:rPr>
          <w:rFonts w:ascii="Times New Roman" w:hAnsi="Times New Roman"/>
        </w:rPr>
      </w:pPr>
    </w:p>
    <w:p w:rsidR="00CA309C" w:rsidRPr="00CA309C" w:rsidRDefault="00CA309C" w:rsidP="00CA309C">
      <w:pPr>
        <w:spacing w:after="0"/>
        <w:rPr>
          <w:rFonts w:ascii="Times New Roman" w:hAnsi="Times New Roman"/>
        </w:rPr>
      </w:pPr>
      <w:r w:rsidRPr="00CA309C">
        <w:rPr>
          <w:rFonts w:ascii="Times New Roman" w:hAnsi="Times New Roman"/>
        </w:rPr>
        <w:t>О внесении изменений и дополнений</w:t>
      </w:r>
    </w:p>
    <w:p w:rsidR="00CA309C" w:rsidRPr="00CA309C" w:rsidRDefault="00CA309C" w:rsidP="00CA309C">
      <w:pPr>
        <w:spacing w:after="0"/>
        <w:rPr>
          <w:rFonts w:ascii="Times New Roman" w:hAnsi="Times New Roman"/>
        </w:rPr>
      </w:pPr>
      <w:r w:rsidRPr="00CA309C">
        <w:rPr>
          <w:rFonts w:ascii="Times New Roman" w:hAnsi="Times New Roman"/>
        </w:rPr>
        <w:t>в Устав МО «Тихоновка»</w:t>
      </w:r>
    </w:p>
    <w:p w:rsidR="00CA309C" w:rsidRPr="00CA309C" w:rsidRDefault="00CA309C" w:rsidP="00CA309C">
      <w:pPr>
        <w:spacing w:after="0"/>
        <w:rPr>
          <w:rFonts w:ascii="Times New Roman" w:hAnsi="Times New Roman"/>
        </w:rPr>
      </w:pPr>
    </w:p>
    <w:p w:rsidR="00CA309C" w:rsidRPr="00CA309C" w:rsidRDefault="00CA309C" w:rsidP="00CA309C">
      <w:pPr>
        <w:spacing w:after="0"/>
        <w:jc w:val="both"/>
        <w:rPr>
          <w:rFonts w:ascii="Times New Roman" w:hAnsi="Times New Roman"/>
        </w:rPr>
      </w:pPr>
      <w:r w:rsidRPr="00CA309C">
        <w:rPr>
          <w:rFonts w:ascii="Times New Roman" w:hAnsi="Times New Roman"/>
        </w:rPr>
        <w:t xml:space="preserve">         В целях приведения Устава муниципального образования «Тихоновка» в соответствие с требованиями действующего федерального и регионального законодательства, руководствуясь Федеральным законом от 06.10.2003 года «Об общих принципах организации местного самоуправления в Российской Федерации», Уставом муниципального образования «Тихоновка»,</w:t>
      </w:r>
    </w:p>
    <w:p w:rsidR="00CA309C" w:rsidRPr="00CA309C" w:rsidRDefault="00CA309C" w:rsidP="00CA309C">
      <w:pPr>
        <w:spacing w:after="0"/>
        <w:jc w:val="both"/>
        <w:rPr>
          <w:rFonts w:ascii="Times New Roman" w:hAnsi="Times New Roman"/>
        </w:rPr>
      </w:pPr>
    </w:p>
    <w:p w:rsidR="00CA309C" w:rsidRPr="00CA309C" w:rsidRDefault="00CA309C" w:rsidP="00CA309C">
      <w:pPr>
        <w:spacing w:after="0"/>
        <w:jc w:val="center"/>
        <w:rPr>
          <w:rFonts w:ascii="Times New Roman" w:hAnsi="Times New Roman"/>
        </w:rPr>
      </w:pPr>
      <w:r w:rsidRPr="00CA309C">
        <w:rPr>
          <w:rFonts w:ascii="Times New Roman" w:hAnsi="Times New Roman"/>
        </w:rPr>
        <w:t>ДУМА РЕШИЛА:</w:t>
      </w:r>
    </w:p>
    <w:p w:rsidR="00CA309C" w:rsidRPr="00CA309C" w:rsidRDefault="00CA309C" w:rsidP="00CA309C">
      <w:pPr>
        <w:spacing w:after="0"/>
        <w:jc w:val="center"/>
        <w:rPr>
          <w:rFonts w:ascii="Times New Roman" w:hAnsi="Times New Roman"/>
        </w:rPr>
      </w:pPr>
    </w:p>
    <w:p w:rsidR="00CA309C" w:rsidRPr="00CA309C" w:rsidRDefault="00CB589B" w:rsidP="00CA309C">
      <w:pPr>
        <w:spacing w:after="0"/>
        <w:jc w:val="both"/>
        <w:rPr>
          <w:rFonts w:ascii="Times New Roman" w:hAnsi="Times New Roman"/>
        </w:rPr>
      </w:pPr>
      <w:r>
        <w:rPr>
          <w:rFonts w:ascii="Times New Roman" w:hAnsi="Times New Roman"/>
        </w:rPr>
        <w:lastRenderedPageBreak/>
        <w:t>1.</w:t>
      </w:r>
      <w:r w:rsidR="00CA309C" w:rsidRPr="00CA309C">
        <w:rPr>
          <w:rFonts w:ascii="Times New Roman" w:hAnsi="Times New Roman"/>
        </w:rPr>
        <w:t xml:space="preserve"> Внести в Устав муниципального образования «Тихоновка» следующие изменения и дополнения:</w:t>
      </w:r>
    </w:p>
    <w:p w:rsidR="00CA309C" w:rsidRPr="00CA309C" w:rsidRDefault="00CA309C" w:rsidP="00CA309C">
      <w:pPr>
        <w:spacing w:after="0"/>
        <w:jc w:val="both"/>
        <w:rPr>
          <w:rFonts w:ascii="Times New Roman" w:hAnsi="Times New Roman"/>
        </w:rPr>
      </w:pPr>
      <w:r w:rsidRPr="00CA309C">
        <w:rPr>
          <w:rFonts w:ascii="Times New Roman" w:hAnsi="Times New Roman"/>
        </w:rPr>
        <w:t>-</w:t>
      </w:r>
      <w:r w:rsidRPr="00CA309C">
        <w:rPr>
          <w:rFonts w:ascii="Times New Roman" w:hAnsi="Times New Roman"/>
          <w:b/>
        </w:rPr>
        <w:t>пункт 16 части 1 статьи 6 Устава Поселения</w:t>
      </w:r>
      <w:r w:rsidRPr="00CA309C">
        <w:rPr>
          <w:rFonts w:ascii="Times New Roman" w:hAnsi="Times New Roman"/>
        </w:rPr>
        <w:t xml:space="preserve"> изложить в новой редакции следующего содержания «16)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CA309C">
        <w:rPr>
          <w:rFonts w:ascii="Times New Roman" w:hAnsi="Times New Roman"/>
        </w:rPr>
        <w:t>.»;</w:t>
      </w:r>
      <w:proofErr w:type="gramEnd"/>
    </w:p>
    <w:p w:rsidR="00CA309C" w:rsidRPr="00CA309C" w:rsidRDefault="00CA309C" w:rsidP="00CA309C">
      <w:pPr>
        <w:spacing w:after="0"/>
        <w:jc w:val="both"/>
        <w:rPr>
          <w:rFonts w:ascii="Times New Roman" w:hAnsi="Times New Roman"/>
        </w:rPr>
      </w:pPr>
      <w:r w:rsidRPr="00CA309C">
        <w:rPr>
          <w:rFonts w:ascii="Times New Roman" w:hAnsi="Times New Roman"/>
        </w:rPr>
        <w:t>-</w:t>
      </w:r>
      <w:r w:rsidRPr="00CA309C">
        <w:rPr>
          <w:rFonts w:ascii="Times New Roman" w:hAnsi="Times New Roman"/>
          <w:b/>
        </w:rPr>
        <w:t>в пункте 21 части 1 статьи 6 Устава Поселения</w:t>
      </w:r>
      <w:r w:rsidRPr="00CA309C">
        <w:rPr>
          <w:rFonts w:ascii="Times New Roman" w:hAnsi="Times New Roman"/>
        </w:rPr>
        <w:t xml:space="preserve"> слова «</w:t>
      </w:r>
      <w:proofErr w:type="gramStart"/>
      <w:r w:rsidRPr="00CA309C">
        <w:rPr>
          <w:rFonts w:ascii="Times New Roman" w:hAnsi="Times New Roman"/>
        </w:rPr>
        <w:t>,в</w:t>
      </w:r>
      <w:proofErr w:type="gramEnd"/>
      <w:r w:rsidRPr="00CA309C">
        <w:rPr>
          <w:rFonts w:ascii="Times New Roman" w:hAnsi="Times New Roman"/>
        </w:rPr>
        <w:t xml:space="preserve"> том числе путем выкупа,» исключить;</w:t>
      </w:r>
    </w:p>
    <w:p w:rsidR="00CA309C" w:rsidRPr="00CA309C" w:rsidRDefault="00CA309C" w:rsidP="00CA309C">
      <w:pPr>
        <w:spacing w:after="0"/>
        <w:jc w:val="both"/>
        <w:rPr>
          <w:rFonts w:ascii="Times New Roman" w:hAnsi="Times New Roman"/>
        </w:rPr>
      </w:pPr>
      <w:r w:rsidRPr="00CA309C">
        <w:rPr>
          <w:rFonts w:ascii="Times New Roman" w:hAnsi="Times New Roman"/>
          <w:b/>
        </w:rPr>
        <w:t>- часть 1 статьи 6 Устава Поселения дополнить пунктом 38</w:t>
      </w:r>
      <w:r w:rsidRPr="00CA309C">
        <w:rPr>
          <w:rFonts w:ascii="Times New Roman" w:hAnsi="Times New Roman"/>
        </w:rPr>
        <w:t xml:space="preserve"> следующего содержания «38)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Start"/>
      <w:r w:rsidRPr="00CA309C">
        <w:rPr>
          <w:rFonts w:ascii="Times New Roman" w:hAnsi="Times New Roman"/>
        </w:rPr>
        <w:t>.»;</w:t>
      </w:r>
      <w:proofErr w:type="gramEnd"/>
    </w:p>
    <w:p w:rsidR="00CA309C" w:rsidRPr="00CA309C" w:rsidRDefault="00CA309C" w:rsidP="00CA309C">
      <w:pPr>
        <w:spacing w:after="0"/>
        <w:jc w:val="both"/>
        <w:rPr>
          <w:rFonts w:ascii="Times New Roman" w:hAnsi="Times New Roman"/>
        </w:rPr>
      </w:pPr>
      <w:r w:rsidRPr="00CA309C">
        <w:rPr>
          <w:rFonts w:ascii="Times New Roman" w:hAnsi="Times New Roman"/>
          <w:b/>
        </w:rPr>
        <w:t>-часть 1 статьи 7 Устава Поселения дополнить пунктом 14</w:t>
      </w:r>
      <w:r w:rsidRPr="00CA309C">
        <w:rPr>
          <w:rFonts w:ascii="Times New Roman" w:hAnsi="Times New Roman"/>
        </w:rPr>
        <w:t xml:space="preserve"> следующего содержания «14) осуществление мероприятий по отлову и содержанию безнадзорных животных, обитающих на территории поселения</w:t>
      </w:r>
      <w:proofErr w:type="gramStart"/>
      <w:r w:rsidRPr="00CA309C">
        <w:rPr>
          <w:rFonts w:ascii="Times New Roman" w:hAnsi="Times New Roman"/>
        </w:rPr>
        <w:t>.»;</w:t>
      </w:r>
      <w:proofErr w:type="gramEnd"/>
    </w:p>
    <w:p w:rsidR="00CA309C" w:rsidRPr="00CA309C" w:rsidRDefault="00CA309C" w:rsidP="00CA309C">
      <w:pPr>
        <w:spacing w:after="0"/>
        <w:jc w:val="both"/>
        <w:rPr>
          <w:rFonts w:ascii="Times New Roman" w:hAnsi="Times New Roman"/>
        </w:rPr>
      </w:pPr>
      <w:r w:rsidRPr="00CA309C">
        <w:rPr>
          <w:rFonts w:ascii="Times New Roman" w:hAnsi="Times New Roman"/>
          <w:b/>
        </w:rPr>
        <w:t>-пункт 11 части 1 статьи 8 Устава Поселения</w:t>
      </w:r>
      <w:r w:rsidRPr="00CA309C">
        <w:rPr>
          <w:rFonts w:ascii="Times New Roman" w:hAnsi="Times New Roman"/>
        </w:rPr>
        <w:t xml:space="preserve">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CA309C">
        <w:rPr>
          <w:rFonts w:ascii="Times New Roman" w:hAnsi="Times New Roman"/>
        </w:rPr>
        <w:t>;»</w:t>
      </w:r>
      <w:proofErr w:type="gramEnd"/>
      <w:r w:rsidRPr="00CA309C">
        <w:rPr>
          <w:rFonts w:ascii="Times New Roman" w:hAnsi="Times New Roman"/>
        </w:rPr>
        <w:t>;</w:t>
      </w:r>
    </w:p>
    <w:p w:rsidR="00CA309C" w:rsidRPr="00CA309C" w:rsidRDefault="00CA309C" w:rsidP="00CA309C">
      <w:pPr>
        <w:spacing w:after="0"/>
        <w:jc w:val="both"/>
        <w:rPr>
          <w:rFonts w:ascii="Times New Roman" w:hAnsi="Times New Roman"/>
        </w:rPr>
      </w:pPr>
      <w:proofErr w:type="gramStart"/>
      <w:r w:rsidRPr="00CA309C">
        <w:rPr>
          <w:rFonts w:ascii="Times New Roman" w:hAnsi="Times New Roman"/>
        </w:rPr>
        <w:t>-</w:t>
      </w:r>
      <w:r w:rsidRPr="00CA309C">
        <w:rPr>
          <w:rFonts w:ascii="Times New Roman" w:hAnsi="Times New Roman"/>
          <w:b/>
        </w:rPr>
        <w:t>пункт 4 части 3 статьи 17 Устава Поселения</w:t>
      </w:r>
      <w:r w:rsidRPr="00CA309C">
        <w:rPr>
          <w:rFonts w:ascii="Times New Roman" w:hAnsi="Times New Roman"/>
        </w:rPr>
        <w:t xml:space="preserve"> изложить в следующей редакции «4)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End"/>
    </w:p>
    <w:p w:rsidR="00CA309C" w:rsidRPr="00CA309C" w:rsidRDefault="00CA309C" w:rsidP="00CA309C">
      <w:pPr>
        <w:spacing w:after="0"/>
        <w:jc w:val="both"/>
        <w:rPr>
          <w:rFonts w:ascii="Times New Roman" w:hAnsi="Times New Roman"/>
        </w:rPr>
      </w:pPr>
      <w:r w:rsidRPr="00CA309C">
        <w:rPr>
          <w:rFonts w:ascii="Times New Roman" w:hAnsi="Times New Roman"/>
          <w:b/>
        </w:rPr>
        <w:t>-часть 4 статьи 20 Устава Поселения</w:t>
      </w:r>
      <w:r w:rsidRPr="00CA309C">
        <w:rPr>
          <w:rFonts w:ascii="Times New Roman" w:hAnsi="Times New Roman"/>
        </w:rPr>
        <w:t xml:space="preserve"> предложение «Решение о назначении опроса граждан принимается Думой Поселения</w:t>
      </w:r>
      <w:proofErr w:type="gramStart"/>
      <w:r w:rsidRPr="00CA309C">
        <w:rPr>
          <w:rFonts w:ascii="Times New Roman" w:hAnsi="Times New Roman"/>
        </w:rPr>
        <w:t xml:space="preserve">.» </w:t>
      </w:r>
      <w:proofErr w:type="gramEnd"/>
      <w:r w:rsidRPr="00CA309C">
        <w:rPr>
          <w:rFonts w:ascii="Times New Roman" w:hAnsi="Times New Roman"/>
        </w:rPr>
        <w:t>заменить на предложение «Порядок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w:t>
      </w:r>
    </w:p>
    <w:p w:rsidR="00CA309C" w:rsidRPr="00CA309C" w:rsidRDefault="00CA309C" w:rsidP="00CA309C">
      <w:pPr>
        <w:spacing w:after="0"/>
        <w:jc w:val="both"/>
        <w:rPr>
          <w:rFonts w:ascii="Times New Roman" w:hAnsi="Times New Roman"/>
        </w:rPr>
      </w:pPr>
      <w:r w:rsidRPr="00CA309C">
        <w:rPr>
          <w:rFonts w:ascii="Times New Roman" w:hAnsi="Times New Roman"/>
          <w:b/>
        </w:rPr>
        <w:t>-статью 21.1 Устава Поселения дополнить частью 3</w:t>
      </w:r>
      <w:r w:rsidRPr="00CA309C">
        <w:rPr>
          <w:rFonts w:ascii="Times New Roman" w:hAnsi="Times New Roman"/>
        </w:rPr>
        <w:t xml:space="preserve"> следующего содержания «3. Участие в сходе граждан выборных должностных лиц местного самоуправления является обязательным.»;</w:t>
      </w:r>
    </w:p>
    <w:p w:rsidR="00CA309C" w:rsidRPr="00CA309C" w:rsidRDefault="00CA309C" w:rsidP="00CA309C">
      <w:pPr>
        <w:spacing w:after="0"/>
        <w:jc w:val="both"/>
        <w:rPr>
          <w:rFonts w:ascii="Times New Roman" w:hAnsi="Times New Roman"/>
        </w:rPr>
      </w:pPr>
      <w:proofErr w:type="gramStart"/>
      <w:r w:rsidRPr="00CA309C">
        <w:rPr>
          <w:rFonts w:ascii="Times New Roman" w:hAnsi="Times New Roman"/>
        </w:rPr>
        <w:t>-</w:t>
      </w:r>
      <w:r w:rsidRPr="00CA309C">
        <w:rPr>
          <w:rFonts w:ascii="Times New Roman" w:hAnsi="Times New Roman"/>
          <w:b/>
        </w:rPr>
        <w:t>часть 3 статьи 39 Устава Поселения</w:t>
      </w:r>
      <w:r w:rsidRPr="00CA309C">
        <w:rPr>
          <w:rFonts w:ascii="Times New Roman" w:hAnsi="Times New Roman"/>
        </w:rPr>
        <w:t xml:space="preserve"> изложить в следующей редакции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w:t>
      </w:r>
      <w:proofErr w:type="gramEnd"/>
      <w:r w:rsidRPr="00CA309C">
        <w:rPr>
          <w:rFonts w:ascii="Times New Roman" w:hAnsi="Times New Roman"/>
        </w:rPr>
        <w:t xml:space="preserve">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 8-ФЗ от 03.02.2015 года. В случае</w:t>
      </w:r>
      <w:proofErr w:type="gramStart"/>
      <w:r w:rsidRPr="00CA309C">
        <w:rPr>
          <w:rFonts w:ascii="Times New Roman" w:hAnsi="Times New Roman"/>
        </w:rPr>
        <w:t>,</w:t>
      </w:r>
      <w:proofErr w:type="gramEnd"/>
      <w:r w:rsidRPr="00CA309C">
        <w:rPr>
          <w:rFonts w:ascii="Times New Roman" w:hAnsi="Times New Roman"/>
        </w:rP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A309C" w:rsidRPr="00CA309C" w:rsidRDefault="00CA309C" w:rsidP="00CA309C">
      <w:pPr>
        <w:spacing w:after="0"/>
        <w:jc w:val="both"/>
        <w:rPr>
          <w:rFonts w:ascii="Times New Roman" w:hAnsi="Times New Roman"/>
        </w:rPr>
      </w:pPr>
      <w:r w:rsidRPr="00CA309C">
        <w:rPr>
          <w:rFonts w:ascii="Times New Roman" w:hAnsi="Times New Roman"/>
        </w:rPr>
        <w:t>-</w:t>
      </w:r>
      <w:r w:rsidRPr="00CA309C">
        <w:rPr>
          <w:rFonts w:ascii="Times New Roman" w:hAnsi="Times New Roman"/>
          <w:b/>
        </w:rPr>
        <w:t>часть 2 статьи 40 Устава Поселения</w:t>
      </w:r>
      <w:r w:rsidRPr="00CA309C">
        <w:rPr>
          <w:rFonts w:ascii="Times New Roman" w:hAnsi="Times New Roman"/>
        </w:rPr>
        <w:t xml:space="preserve"> читать в новой редакции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CA309C">
        <w:rPr>
          <w:rFonts w:ascii="Times New Roman" w:hAnsi="Times New Roman"/>
        </w:rPr>
        <w:t>,</w:t>
      </w:r>
      <w:proofErr w:type="gramEnd"/>
      <w:r w:rsidRPr="00CA309C">
        <w:rPr>
          <w:rFonts w:ascii="Times New Roman" w:hAnsi="Times New Roman"/>
        </w:rPr>
        <w:t xml:space="preserve"> если </w:t>
      </w:r>
      <w:r w:rsidRPr="00CA309C">
        <w:rPr>
          <w:rFonts w:ascii="Times New Roman" w:hAnsi="Times New Roman"/>
        </w:rPr>
        <w:lastRenderedPageBreak/>
        <w:t>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A309C" w:rsidRPr="00CA309C" w:rsidRDefault="00CA309C" w:rsidP="00CA309C">
      <w:pPr>
        <w:spacing w:after="0"/>
        <w:jc w:val="both"/>
        <w:rPr>
          <w:rFonts w:ascii="Times New Roman" w:hAnsi="Times New Roman"/>
        </w:rPr>
      </w:pPr>
      <w:proofErr w:type="gramStart"/>
      <w:r w:rsidRPr="00CA309C">
        <w:rPr>
          <w:rFonts w:ascii="Times New Roman" w:hAnsi="Times New Roman"/>
        </w:rPr>
        <w:t>-</w:t>
      </w:r>
      <w:r w:rsidRPr="00CA309C">
        <w:rPr>
          <w:rFonts w:ascii="Times New Roman" w:hAnsi="Times New Roman"/>
          <w:b/>
        </w:rPr>
        <w:t>абзац первый части 4 статьи 51 Устава Поселения</w:t>
      </w:r>
      <w:r w:rsidRPr="00CA309C">
        <w:rPr>
          <w:rFonts w:ascii="Times New Roman" w:hAnsi="Times New Roman"/>
        </w:rPr>
        <w:t xml:space="preserve"> изложить в следующей редакции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End"/>
    </w:p>
    <w:p w:rsidR="00CA309C" w:rsidRPr="00CA309C" w:rsidRDefault="00CA309C" w:rsidP="00CA309C">
      <w:pPr>
        <w:spacing w:after="0"/>
        <w:jc w:val="both"/>
        <w:rPr>
          <w:rFonts w:ascii="Times New Roman" w:hAnsi="Times New Roman"/>
        </w:rPr>
      </w:pPr>
      <w:r w:rsidRPr="00CA309C">
        <w:rPr>
          <w:rFonts w:ascii="Times New Roman" w:hAnsi="Times New Roman"/>
          <w:b/>
        </w:rPr>
        <w:t>-часть 4 статьи 68 Устава Поселения</w:t>
      </w:r>
      <w:r w:rsidRPr="00CA309C">
        <w:rPr>
          <w:rFonts w:ascii="Times New Roman" w:hAnsi="Times New Roman"/>
        </w:rPr>
        <w:t xml:space="preserve"> </w:t>
      </w:r>
      <w:proofErr w:type="gramStart"/>
      <w:r w:rsidRPr="00CA309C">
        <w:rPr>
          <w:rFonts w:ascii="Times New Roman" w:hAnsi="Times New Roman"/>
        </w:rPr>
        <w:t>заменить на часть</w:t>
      </w:r>
      <w:proofErr w:type="gramEnd"/>
      <w:r w:rsidRPr="00CA309C">
        <w:rPr>
          <w:rFonts w:ascii="Times New Roman" w:hAnsi="Times New Roman"/>
        </w:rPr>
        <w:t xml:space="preserve"> 4 следующего содержания «4. </w:t>
      </w:r>
      <w:proofErr w:type="gramStart"/>
      <w:r w:rsidRPr="00CA309C">
        <w:rPr>
          <w:rFonts w:ascii="Times New Roman" w:hAnsi="Times New Roman"/>
        </w:rPr>
        <w:t>Депутаты представительного органа муниципального образования, распущенного на основании ФЗ «Об общих принципах организации местного самоуправления в Российской Федерации»,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w:t>
      </w:r>
      <w:proofErr w:type="gramEnd"/>
      <w:r w:rsidRPr="00CA309C">
        <w:rPr>
          <w:rFonts w:ascii="Times New Roman" w:hAnsi="Times New Roman"/>
        </w:rPr>
        <w:t xml:space="preserve"> месяцев подряд. Суд должен рассмотреть заявление и принять решение не позднее чем через 10 дней со дня его подачи</w:t>
      </w:r>
      <w:proofErr w:type="gramStart"/>
      <w:r w:rsidRPr="00CA309C">
        <w:rPr>
          <w:rFonts w:ascii="Times New Roman" w:hAnsi="Times New Roman"/>
        </w:rPr>
        <w:t>.»;</w:t>
      </w:r>
    </w:p>
    <w:p w:rsidR="00CA309C" w:rsidRPr="00CA309C" w:rsidRDefault="00CA309C" w:rsidP="00CA309C">
      <w:pPr>
        <w:spacing w:after="0"/>
        <w:jc w:val="both"/>
        <w:rPr>
          <w:rFonts w:ascii="Times New Roman" w:hAnsi="Times New Roman"/>
        </w:rPr>
      </w:pPr>
      <w:proofErr w:type="gramEnd"/>
      <w:r w:rsidRPr="00CA309C">
        <w:rPr>
          <w:rFonts w:ascii="Times New Roman" w:hAnsi="Times New Roman"/>
        </w:rPr>
        <w:t xml:space="preserve">- </w:t>
      </w:r>
      <w:r w:rsidRPr="00CA309C">
        <w:rPr>
          <w:rFonts w:ascii="Times New Roman" w:hAnsi="Times New Roman"/>
          <w:b/>
        </w:rPr>
        <w:t>часть 5 статьи 68 Устава Поселения</w:t>
      </w:r>
      <w:r w:rsidRPr="00CA309C">
        <w:rPr>
          <w:rFonts w:ascii="Times New Roman" w:hAnsi="Times New Roman"/>
        </w:rPr>
        <w:t xml:space="preserve"> исключить.</w:t>
      </w:r>
    </w:p>
    <w:p w:rsidR="00CA309C" w:rsidRPr="00CA309C" w:rsidRDefault="00CA309C" w:rsidP="00CA309C">
      <w:pPr>
        <w:shd w:val="clear" w:color="auto" w:fill="FFFFFF"/>
        <w:tabs>
          <w:tab w:val="left" w:pos="557"/>
        </w:tabs>
        <w:spacing w:after="0"/>
        <w:jc w:val="both"/>
        <w:rPr>
          <w:rFonts w:ascii="Times New Roman" w:hAnsi="Times New Roman"/>
          <w:color w:val="000000"/>
        </w:rPr>
      </w:pPr>
      <w:r w:rsidRPr="00CA309C">
        <w:rPr>
          <w:rFonts w:ascii="Times New Roman" w:hAnsi="Times New Roman"/>
          <w:color w:val="000000"/>
          <w:spacing w:val="-24"/>
        </w:rPr>
        <w:t>2 .</w:t>
      </w:r>
      <w:r w:rsidRPr="00CA309C">
        <w:rPr>
          <w:rFonts w:ascii="Times New Roman" w:hAnsi="Times New Roman"/>
          <w:color w:val="000000"/>
        </w:rPr>
        <w:tab/>
        <w:t xml:space="preserve">Поручить главе </w:t>
      </w:r>
      <w:r w:rsidRPr="00CA309C">
        <w:rPr>
          <w:rFonts w:ascii="Times New Roman" w:hAnsi="Times New Roman"/>
          <w:color w:val="000000"/>
          <w:spacing w:val="1"/>
        </w:rPr>
        <w:t>муниципального образования «Тихоновка»</w:t>
      </w:r>
      <w:r w:rsidRPr="00CA309C">
        <w:rPr>
          <w:rFonts w:ascii="Times New Roman" w:hAnsi="Times New Roman"/>
          <w:color w:val="000000"/>
        </w:rPr>
        <w:t xml:space="preserve">  обеспечить государственную регистрацию настоящего решения  в соответствии с действующим законодательством.</w:t>
      </w:r>
    </w:p>
    <w:p w:rsidR="00CA309C" w:rsidRPr="00CA309C" w:rsidRDefault="00CA309C" w:rsidP="00CA309C">
      <w:pPr>
        <w:shd w:val="clear" w:color="auto" w:fill="FFFFFF"/>
        <w:tabs>
          <w:tab w:val="left" w:pos="629"/>
        </w:tabs>
        <w:spacing w:after="0"/>
        <w:jc w:val="both"/>
        <w:rPr>
          <w:rFonts w:ascii="Times New Roman" w:hAnsi="Times New Roman"/>
        </w:rPr>
      </w:pPr>
      <w:r w:rsidRPr="00CA309C">
        <w:rPr>
          <w:rFonts w:ascii="Times New Roman" w:hAnsi="Times New Roman"/>
          <w:color w:val="000000"/>
          <w:spacing w:val="-12"/>
        </w:rPr>
        <w:t>3.</w:t>
      </w:r>
      <w:r w:rsidRPr="00CA309C">
        <w:rPr>
          <w:rFonts w:ascii="Times New Roman" w:hAnsi="Times New Roman"/>
          <w:color w:val="000000"/>
        </w:rPr>
        <w:tab/>
      </w:r>
      <w:r w:rsidRPr="00CA309C">
        <w:rPr>
          <w:rFonts w:ascii="Times New Roman" w:hAnsi="Times New Roman"/>
          <w:color w:val="000000"/>
          <w:spacing w:val="1"/>
        </w:rPr>
        <w:t xml:space="preserve">Опубликовать в средствах массовой информации  настоящее решение  в новой редакцией Устава  муниципального образования «Тихоновка» после государственной регистрации.  </w:t>
      </w:r>
    </w:p>
    <w:p w:rsidR="00CA309C" w:rsidRPr="00CA309C" w:rsidRDefault="00CA309C" w:rsidP="00CA309C">
      <w:pPr>
        <w:shd w:val="clear" w:color="auto" w:fill="FFFFFF"/>
        <w:spacing w:after="0"/>
        <w:jc w:val="both"/>
        <w:rPr>
          <w:rFonts w:ascii="Times New Roman" w:hAnsi="Times New Roman"/>
          <w:color w:val="000000"/>
          <w:spacing w:val="1"/>
        </w:rPr>
      </w:pPr>
      <w:r w:rsidRPr="00CA309C">
        <w:rPr>
          <w:rFonts w:ascii="Times New Roman" w:hAnsi="Times New Roman"/>
          <w:color w:val="000000"/>
          <w:spacing w:val="3"/>
        </w:rPr>
        <w:t xml:space="preserve">4.    Ответственность   за   исполнение   настоящего   решения   возложить   на   Главу </w:t>
      </w:r>
      <w:r w:rsidRPr="00CA309C">
        <w:rPr>
          <w:rFonts w:ascii="Times New Roman" w:hAnsi="Times New Roman"/>
          <w:color w:val="000000"/>
          <w:spacing w:val="1"/>
        </w:rPr>
        <w:t>муниципального образования «Тихоновка».</w:t>
      </w:r>
    </w:p>
    <w:p w:rsidR="00CA309C" w:rsidRPr="00CA309C" w:rsidRDefault="00CA309C" w:rsidP="00CA309C">
      <w:pPr>
        <w:shd w:val="clear" w:color="auto" w:fill="FFFFFF"/>
        <w:spacing w:after="0"/>
        <w:jc w:val="both"/>
        <w:rPr>
          <w:rFonts w:ascii="Times New Roman" w:hAnsi="Times New Roman"/>
          <w:color w:val="000000"/>
        </w:rPr>
      </w:pPr>
    </w:p>
    <w:p w:rsidR="00CA309C" w:rsidRPr="00CA309C" w:rsidRDefault="00CA309C" w:rsidP="00CA309C">
      <w:pPr>
        <w:shd w:val="clear" w:color="auto" w:fill="FFFFFF"/>
        <w:spacing w:after="0"/>
        <w:jc w:val="both"/>
        <w:rPr>
          <w:rFonts w:ascii="Times New Roman" w:hAnsi="Times New Roman"/>
          <w:color w:val="000000"/>
        </w:rPr>
      </w:pPr>
    </w:p>
    <w:p w:rsidR="00CA309C" w:rsidRPr="00CA309C" w:rsidRDefault="00CA309C" w:rsidP="00CA309C">
      <w:pPr>
        <w:spacing w:after="0"/>
        <w:jc w:val="both"/>
        <w:rPr>
          <w:rFonts w:ascii="Times New Roman" w:hAnsi="Times New Roman"/>
        </w:rPr>
      </w:pPr>
      <w:r w:rsidRPr="00CA309C">
        <w:rPr>
          <w:rFonts w:ascii="Times New Roman" w:hAnsi="Times New Roman"/>
        </w:rPr>
        <w:t xml:space="preserve">                                             Глава МО «Тихоновка»  _______________ М.В. Скоробогатова</w:t>
      </w:r>
    </w:p>
    <w:p w:rsidR="00CA309C" w:rsidRPr="00CA309C" w:rsidRDefault="00CA309C" w:rsidP="00CA309C">
      <w:pPr>
        <w:spacing w:after="0"/>
        <w:jc w:val="both"/>
        <w:rPr>
          <w:rFonts w:ascii="Times New Roman" w:hAnsi="Times New Roman"/>
        </w:rPr>
      </w:pPr>
    </w:p>
    <w:p w:rsidR="00CA309C" w:rsidRPr="00CA309C" w:rsidRDefault="00CA309C" w:rsidP="00CA309C">
      <w:pPr>
        <w:jc w:val="both"/>
        <w:rPr>
          <w:rFonts w:ascii="Times New Roman" w:hAnsi="Times New Roman"/>
        </w:rPr>
      </w:pPr>
    </w:p>
    <w:p w:rsidR="00CA309C" w:rsidRPr="00CA309C" w:rsidRDefault="00CA309C" w:rsidP="00CA309C">
      <w:pPr>
        <w:spacing w:after="0" w:line="240" w:lineRule="auto"/>
        <w:jc w:val="both"/>
        <w:rPr>
          <w:rFonts w:ascii="Times New Roman" w:hAnsi="Times New Roman"/>
          <w:color w:val="000000"/>
        </w:rPr>
      </w:pPr>
    </w:p>
    <w:p w:rsidR="00CA309C" w:rsidRPr="00CA309C" w:rsidRDefault="00CA309C" w:rsidP="00CA309C">
      <w:pPr>
        <w:autoSpaceDE w:val="0"/>
        <w:autoSpaceDN w:val="0"/>
        <w:adjustRightInd w:val="0"/>
        <w:spacing w:after="0" w:line="240" w:lineRule="auto"/>
        <w:jc w:val="center"/>
        <w:rPr>
          <w:rFonts w:ascii="Times New Roman" w:eastAsia="Calibri" w:hAnsi="Times New Roman"/>
          <w:b/>
          <w:bCs/>
          <w:lang w:eastAsia="en-US"/>
        </w:rPr>
      </w:pPr>
      <w:r w:rsidRPr="00CA309C">
        <w:rPr>
          <w:rFonts w:ascii="Times New Roman" w:eastAsia="Calibri" w:hAnsi="Times New Roman"/>
          <w:b/>
          <w:bCs/>
          <w:lang w:eastAsia="en-US"/>
        </w:rPr>
        <w:t>РОССИЙСКАЯ ФЕДЕРАЦИЯ</w:t>
      </w:r>
    </w:p>
    <w:p w:rsidR="00CA309C" w:rsidRPr="00CA309C" w:rsidRDefault="00CA309C" w:rsidP="00CA309C">
      <w:pPr>
        <w:autoSpaceDE w:val="0"/>
        <w:autoSpaceDN w:val="0"/>
        <w:adjustRightInd w:val="0"/>
        <w:spacing w:after="0" w:line="240" w:lineRule="auto"/>
        <w:jc w:val="center"/>
        <w:rPr>
          <w:rFonts w:ascii="Times New Roman" w:eastAsia="Calibri" w:hAnsi="Times New Roman"/>
          <w:b/>
          <w:bCs/>
          <w:lang w:eastAsia="en-US"/>
        </w:rPr>
      </w:pPr>
      <w:r w:rsidRPr="00CA309C">
        <w:rPr>
          <w:rFonts w:ascii="Times New Roman" w:eastAsia="Calibri" w:hAnsi="Times New Roman"/>
          <w:b/>
          <w:bCs/>
          <w:lang w:eastAsia="en-US"/>
        </w:rPr>
        <w:t>ИРКУТСКАЯ ОБЛАСТЬ</w:t>
      </w:r>
    </w:p>
    <w:p w:rsidR="00CA309C" w:rsidRPr="00CA309C" w:rsidRDefault="00CA309C" w:rsidP="00CA309C">
      <w:pPr>
        <w:autoSpaceDE w:val="0"/>
        <w:autoSpaceDN w:val="0"/>
        <w:adjustRightInd w:val="0"/>
        <w:spacing w:after="0" w:line="240" w:lineRule="auto"/>
        <w:jc w:val="center"/>
        <w:rPr>
          <w:rFonts w:ascii="Times New Roman" w:eastAsia="Calibri" w:hAnsi="Times New Roman"/>
          <w:b/>
          <w:bCs/>
          <w:lang w:eastAsia="en-US"/>
        </w:rPr>
      </w:pPr>
      <w:r w:rsidRPr="00CA309C">
        <w:rPr>
          <w:rFonts w:ascii="Times New Roman" w:eastAsia="Calibri" w:hAnsi="Times New Roman"/>
          <w:b/>
          <w:bCs/>
          <w:lang w:eastAsia="en-US"/>
        </w:rPr>
        <w:t>БОХАНСКИЙ РАЙОН</w:t>
      </w:r>
    </w:p>
    <w:p w:rsidR="00CA309C" w:rsidRPr="00CA309C" w:rsidRDefault="00CA309C" w:rsidP="00CA309C">
      <w:pPr>
        <w:autoSpaceDE w:val="0"/>
        <w:autoSpaceDN w:val="0"/>
        <w:adjustRightInd w:val="0"/>
        <w:spacing w:after="0" w:line="240" w:lineRule="auto"/>
        <w:jc w:val="center"/>
        <w:rPr>
          <w:rFonts w:ascii="Times New Roman" w:eastAsia="Calibri" w:hAnsi="Times New Roman"/>
          <w:b/>
          <w:bCs/>
          <w:lang w:eastAsia="en-US"/>
        </w:rPr>
      </w:pPr>
      <w:r w:rsidRPr="00CA309C">
        <w:rPr>
          <w:rFonts w:ascii="Times New Roman" w:eastAsia="Calibri" w:hAnsi="Times New Roman"/>
          <w:b/>
          <w:bCs/>
          <w:lang w:eastAsia="en-US"/>
        </w:rPr>
        <w:t>ДУМА</w:t>
      </w:r>
    </w:p>
    <w:p w:rsidR="00CA309C" w:rsidRPr="00CA309C" w:rsidRDefault="00CA309C" w:rsidP="00CA309C">
      <w:pPr>
        <w:autoSpaceDE w:val="0"/>
        <w:autoSpaceDN w:val="0"/>
        <w:adjustRightInd w:val="0"/>
        <w:spacing w:after="0" w:line="240" w:lineRule="auto"/>
        <w:jc w:val="center"/>
        <w:rPr>
          <w:rFonts w:ascii="Times New Roman" w:eastAsia="Calibri" w:hAnsi="Times New Roman"/>
          <w:b/>
          <w:bCs/>
          <w:lang w:eastAsia="en-US"/>
        </w:rPr>
      </w:pPr>
      <w:r w:rsidRPr="00CA309C">
        <w:rPr>
          <w:rFonts w:ascii="Times New Roman" w:eastAsia="Calibri" w:hAnsi="Times New Roman"/>
          <w:b/>
          <w:bCs/>
          <w:lang w:eastAsia="en-US"/>
        </w:rPr>
        <w:t>МУНИЦИПАЛЬНОГО ОБРАЗОВАНИЯ «ТИХОНОВКА»</w:t>
      </w:r>
    </w:p>
    <w:p w:rsidR="00CA309C" w:rsidRPr="00CA309C" w:rsidRDefault="00CA309C" w:rsidP="00CA309C">
      <w:pPr>
        <w:jc w:val="center"/>
        <w:rPr>
          <w:rFonts w:ascii="Times New Roman" w:eastAsiaTheme="minorEastAsia" w:hAnsi="Times New Roman"/>
          <w:b/>
          <w:bCs/>
        </w:rPr>
      </w:pPr>
    </w:p>
    <w:p w:rsidR="00CA309C" w:rsidRPr="00CA309C" w:rsidRDefault="00CA309C" w:rsidP="00CA309C">
      <w:pPr>
        <w:autoSpaceDE w:val="0"/>
        <w:autoSpaceDN w:val="0"/>
        <w:adjustRightInd w:val="0"/>
        <w:spacing w:after="0" w:line="240" w:lineRule="auto"/>
        <w:rPr>
          <w:rFonts w:ascii="Times New Roman" w:eastAsia="Calibri" w:hAnsi="Times New Roman"/>
          <w:b/>
          <w:bCs/>
          <w:lang w:eastAsia="en-US"/>
        </w:rPr>
      </w:pPr>
      <w:r w:rsidRPr="00CA309C">
        <w:rPr>
          <w:rFonts w:ascii="Times New Roman" w:eastAsia="Calibri" w:hAnsi="Times New Roman"/>
          <w:b/>
          <w:bCs/>
          <w:lang w:eastAsia="en-US"/>
        </w:rPr>
        <w:t>Четырнадцатая  сессия</w:t>
      </w:r>
      <w:r w:rsidRPr="00CA309C">
        <w:rPr>
          <w:rFonts w:ascii="Times New Roman" w:eastAsia="Calibri" w:hAnsi="Times New Roman"/>
          <w:b/>
          <w:bCs/>
          <w:lang w:eastAsia="en-US"/>
        </w:rPr>
        <w:tab/>
        <w:t xml:space="preserve">        </w:t>
      </w:r>
      <w:r w:rsidRPr="00CA309C">
        <w:rPr>
          <w:rFonts w:ascii="Times New Roman" w:eastAsia="Calibri" w:hAnsi="Times New Roman"/>
          <w:b/>
          <w:bCs/>
          <w:lang w:eastAsia="en-US"/>
        </w:rPr>
        <w:tab/>
      </w:r>
      <w:r w:rsidRPr="00CA309C">
        <w:rPr>
          <w:rFonts w:ascii="Times New Roman" w:eastAsia="Calibri" w:hAnsi="Times New Roman"/>
          <w:b/>
          <w:bCs/>
          <w:lang w:eastAsia="en-US"/>
        </w:rPr>
        <w:tab/>
      </w:r>
      <w:r w:rsidRPr="00CA309C">
        <w:rPr>
          <w:rFonts w:ascii="Times New Roman" w:eastAsia="Calibri" w:hAnsi="Times New Roman"/>
          <w:b/>
          <w:bCs/>
          <w:lang w:eastAsia="en-US"/>
        </w:rPr>
        <w:tab/>
      </w:r>
      <w:r w:rsidRPr="00CA309C">
        <w:rPr>
          <w:rFonts w:ascii="Times New Roman" w:eastAsia="Calibri" w:hAnsi="Times New Roman"/>
          <w:b/>
          <w:bCs/>
          <w:lang w:eastAsia="en-US"/>
        </w:rPr>
        <w:tab/>
      </w:r>
      <w:r w:rsidRPr="00CA309C">
        <w:rPr>
          <w:rFonts w:ascii="Times New Roman" w:eastAsia="Calibri" w:hAnsi="Times New Roman"/>
          <w:b/>
          <w:bCs/>
          <w:lang w:eastAsia="en-US"/>
        </w:rPr>
        <w:tab/>
        <w:t xml:space="preserve">          Третьего созыва</w:t>
      </w:r>
    </w:p>
    <w:p w:rsidR="00CA309C" w:rsidRPr="00CA309C" w:rsidRDefault="00CA309C" w:rsidP="00CA309C">
      <w:pPr>
        <w:autoSpaceDE w:val="0"/>
        <w:autoSpaceDN w:val="0"/>
        <w:adjustRightInd w:val="0"/>
        <w:spacing w:after="0" w:line="240" w:lineRule="auto"/>
        <w:rPr>
          <w:rFonts w:ascii="Times New Roman" w:eastAsia="Calibri" w:hAnsi="Times New Roman"/>
          <w:b/>
          <w:bCs/>
          <w:lang w:eastAsia="en-US"/>
        </w:rPr>
      </w:pPr>
    </w:p>
    <w:p w:rsidR="00CA309C" w:rsidRPr="00CA309C" w:rsidRDefault="00CA309C" w:rsidP="00CA309C">
      <w:pPr>
        <w:autoSpaceDE w:val="0"/>
        <w:autoSpaceDN w:val="0"/>
        <w:adjustRightInd w:val="0"/>
        <w:spacing w:after="0" w:line="240" w:lineRule="auto"/>
        <w:rPr>
          <w:rFonts w:ascii="Times New Roman" w:eastAsia="Calibri" w:hAnsi="Times New Roman"/>
          <w:b/>
          <w:bCs/>
          <w:lang w:eastAsia="en-US"/>
        </w:rPr>
      </w:pPr>
      <w:r w:rsidRPr="00CA309C">
        <w:rPr>
          <w:rFonts w:ascii="Times New Roman" w:eastAsia="Calibri" w:hAnsi="Times New Roman"/>
          <w:b/>
          <w:bCs/>
          <w:lang w:eastAsia="en-US"/>
        </w:rPr>
        <w:t>от  30.10.2015 года</w:t>
      </w:r>
      <w:r w:rsidRPr="00CA309C">
        <w:rPr>
          <w:rFonts w:ascii="Times New Roman" w:eastAsia="Calibri" w:hAnsi="Times New Roman"/>
          <w:b/>
          <w:bCs/>
          <w:lang w:eastAsia="en-US"/>
        </w:rPr>
        <w:tab/>
        <w:t xml:space="preserve">                              </w:t>
      </w:r>
      <w:r w:rsidRPr="00CA309C">
        <w:rPr>
          <w:rFonts w:ascii="Times New Roman" w:eastAsia="Calibri" w:hAnsi="Times New Roman"/>
          <w:b/>
          <w:bCs/>
          <w:lang w:eastAsia="en-US"/>
        </w:rPr>
        <w:tab/>
      </w:r>
      <w:r w:rsidRPr="00CA309C">
        <w:rPr>
          <w:rFonts w:ascii="Times New Roman" w:eastAsia="Calibri" w:hAnsi="Times New Roman"/>
          <w:b/>
          <w:bCs/>
          <w:lang w:eastAsia="en-US"/>
        </w:rPr>
        <w:tab/>
      </w:r>
      <w:r w:rsidRPr="00CA309C">
        <w:rPr>
          <w:rFonts w:ascii="Times New Roman" w:eastAsia="Calibri" w:hAnsi="Times New Roman"/>
          <w:b/>
          <w:bCs/>
          <w:lang w:eastAsia="en-US"/>
        </w:rPr>
        <w:tab/>
        <w:t xml:space="preserve">                 с. Тихоновка</w:t>
      </w:r>
    </w:p>
    <w:p w:rsidR="00CA309C" w:rsidRPr="00CA309C" w:rsidRDefault="00CA309C" w:rsidP="00CA309C">
      <w:pPr>
        <w:rPr>
          <w:rFonts w:ascii="Times New Roman" w:eastAsiaTheme="minorEastAsia" w:hAnsi="Times New Roman"/>
          <w:b/>
          <w:bCs/>
        </w:rPr>
      </w:pPr>
    </w:p>
    <w:p w:rsidR="00CA309C" w:rsidRPr="00CA309C" w:rsidRDefault="00CA309C" w:rsidP="00CA309C">
      <w:pPr>
        <w:jc w:val="center"/>
        <w:rPr>
          <w:rFonts w:ascii="Times New Roman" w:eastAsiaTheme="minorEastAsia" w:hAnsi="Times New Roman"/>
          <w:b/>
        </w:rPr>
      </w:pPr>
      <w:r w:rsidRPr="00CA309C">
        <w:rPr>
          <w:rFonts w:ascii="Times New Roman" w:eastAsiaTheme="minorEastAsia" w:hAnsi="Times New Roman"/>
          <w:b/>
        </w:rPr>
        <w:t>РЕШЕНИЕ № 69</w:t>
      </w:r>
    </w:p>
    <w:p w:rsidR="00CA309C" w:rsidRPr="00CA309C" w:rsidRDefault="00CA309C" w:rsidP="00CA309C">
      <w:pPr>
        <w:spacing w:after="0" w:line="240" w:lineRule="auto"/>
        <w:rPr>
          <w:rFonts w:ascii="Times New Roman" w:eastAsiaTheme="minorEastAsia" w:hAnsi="Times New Roman"/>
        </w:rPr>
      </w:pPr>
      <w:r w:rsidRPr="00CA309C">
        <w:rPr>
          <w:rFonts w:ascii="Times New Roman" w:eastAsiaTheme="minorEastAsia" w:hAnsi="Times New Roman"/>
        </w:rPr>
        <w:tab/>
      </w:r>
      <w:r w:rsidRPr="00CA309C">
        <w:rPr>
          <w:rFonts w:ascii="Times New Roman" w:eastAsiaTheme="minorEastAsia" w:hAnsi="Times New Roman"/>
        </w:rPr>
        <w:tab/>
      </w:r>
      <w:r w:rsidRPr="00CA309C">
        <w:rPr>
          <w:rFonts w:ascii="Times New Roman" w:eastAsiaTheme="minorEastAsia" w:hAnsi="Times New Roman"/>
        </w:rPr>
        <w:tab/>
      </w:r>
      <w:r w:rsidRPr="00CA309C">
        <w:rPr>
          <w:rFonts w:ascii="Times New Roman" w:eastAsiaTheme="minorEastAsia" w:hAnsi="Times New Roman"/>
        </w:rPr>
        <w:tab/>
      </w:r>
      <w:r w:rsidRPr="00CA309C">
        <w:rPr>
          <w:rFonts w:ascii="Times New Roman" w:eastAsiaTheme="minorEastAsia" w:hAnsi="Times New Roman"/>
        </w:rPr>
        <w:tab/>
      </w:r>
    </w:p>
    <w:p w:rsidR="00CA309C" w:rsidRPr="00CA309C" w:rsidRDefault="00CA309C" w:rsidP="00CA309C">
      <w:pPr>
        <w:tabs>
          <w:tab w:val="left" w:pos="4678"/>
        </w:tabs>
        <w:autoSpaceDE w:val="0"/>
        <w:autoSpaceDN w:val="0"/>
        <w:adjustRightInd w:val="0"/>
        <w:spacing w:after="0" w:line="240" w:lineRule="auto"/>
        <w:ind w:right="4534"/>
        <w:outlineLvl w:val="0"/>
        <w:rPr>
          <w:rFonts w:ascii="Times New Roman" w:hAnsi="Times New Roman"/>
          <w:bCs/>
        </w:rPr>
      </w:pPr>
      <w:r w:rsidRPr="00CA309C">
        <w:rPr>
          <w:rFonts w:ascii="Times New Roman" w:hAnsi="Times New Roman"/>
          <w:bCs/>
        </w:rPr>
        <w:t>Об утверждении Положения об аттестационной комиссии администрации муниципального образования «Тихоновка»</w:t>
      </w:r>
    </w:p>
    <w:p w:rsidR="00CA309C" w:rsidRPr="00CA309C" w:rsidRDefault="00CA309C" w:rsidP="00CA309C">
      <w:pPr>
        <w:tabs>
          <w:tab w:val="left" w:pos="0"/>
        </w:tabs>
        <w:spacing w:after="0" w:line="240" w:lineRule="auto"/>
        <w:ind w:right="3969"/>
        <w:jc w:val="both"/>
        <w:rPr>
          <w:rFonts w:ascii="Times New Roman" w:eastAsiaTheme="minorEastAsia" w:hAnsi="Times New Roman"/>
        </w:rPr>
      </w:pPr>
    </w:p>
    <w:p w:rsidR="00CA309C" w:rsidRPr="00CA309C" w:rsidRDefault="00CA309C" w:rsidP="00CA309C">
      <w:pPr>
        <w:spacing w:after="0" w:line="240" w:lineRule="auto"/>
        <w:rPr>
          <w:rFonts w:ascii="Times New Roman" w:eastAsiaTheme="minorEastAsia" w:hAnsi="Times New Roman"/>
        </w:rPr>
      </w:pPr>
    </w:p>
    <w:p w:rsidR="00CA309C" w:rsidRPr="00CA309C" w:rsidRDefault="00CA309C" w:rsidP="00CA309C">
      <w:pPr>
        <w:autoSpaceDE w:val="0"/>
        <w:autoSpaceDN w:val="0"/>
        <w:adjustRightInd w:val="0"/>
        <w:spacing w:after="0" w:line="240" w:lineRule="auto"/>
        <w:ind w:firstLine="708"/>
        <w:jc w:val="both"/>
        <w:rPr>
          <w:rFonts w:ascii="Times New Roman" w:eastAsiaTheme="minorEastAsia" w:hAnsi="Times New Roman"/>
        </w:rPr>
      </w:pPr>
      <w:proofErr w:type="gramStart"/>
      <w:r w:rsidRPr="00CA309C">
        <w:rPr>
          <w:rFonts w:ascii="Times New Roman" w:eastAsiaTheme="minorEastAsia" w:hAnsi="Times New Roman"/>
        </w:rPr>
        <w:lastRenderedPageBreak/>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Иркутской области от 15.10.2007 г. № 88-оз «Об отдельных вопросах муниципальной службы в Иркутской области», руководствуясь Уставом МО «Тихоновка»,  Дума МО «Тихоновка», </w:t>
      </w:r>
      <w:proofErr w:type="gramEnd"/>
    </w:p>
    <w:p w:rsidR="00CA309C" w:rsidRPr="00CA309C" w:rsidRDefault="00CA309C" w:rsidP="00CA309C">
      <w:pPr>
        <w:autoSpaceDE w:val="0"/>
        <w:autoSpaceDN w:val="0"/>
        <w:adjustRightInd w:val="0"/>
        <w:spacing w:after="0" w:line="240" w:lineRule="auto"/>
        <w:ind w:firstLine="708"/>
        <w:jc w:val="both"/>
        <w:rPr>
          <w:rFonts w:ascii="Times New Roman" w:eastAsiaTheme="minorEastAsia" w:hAnsi="Times New Roman"/>
        </w:rPr>
      </w:pPr>
    </w:p>
    <w:p w:rsidR="00CA309C" w:rsidRPr="00CA309C" w:rsidRDefault="00CA309C" w:rsidP="00CA309C">
      <w:pPr>
        <w:autoSpaceDE w:val="0"/>
        <w:autoSpaceDN w:val="0"/>
        <w:adjustRightInd w:val="0"/>
        <w:spacing w:after="0" w:line="240" w:lineRule="auto"/>
        <w:ind w:firstLine="539"/>
        <w:jc w:val="center"/>
        <w:rPr>
          <w:rFonts w:ascii="Times New Roman" w:eastAsiaTheme="minorEastAsia" w:hAnsi="Times New Roman"/>
          <w:b/>
        </w:rPr>
      </w:pPr>
      <w:r w:rsidRPr="00CA309C">
        <w:rPr>
          <w:rFonts w:ascii="Times New Roman" w:eastAsiaTheme="minorEastAsia" w:hAnsi="Times New Roman"/>
          <w:b/>
        </w:rPr>
        <w:t>РЕШИЛА:</w:t>
      </w:r>
    </w:p>
    <w:p w:rsidR="00CA309C" w:rsidRPr="00CA309C" w:rsidRDefault="00CA309C" w:rsidP="00CA309C">
      <w:pPr>
        <w:autoSpaceDE w:val="0"/>
        <w:autoSpaceDN w:val="0"/>
        <w:adjustRightInd w:val="0"/>
        <w:spacing w:after="0" w:line="240" w:lineRule="auto"/>
        <w:ind w:firstLine="567"/>
        <w:jc w:val="both"/>
        <w:outlineLvl w:val="0"/>
        <w:rPr>
          <w:rFonts w:ascii="Times New Roman" w:eastAsiaTheme="minorEastAsia" w:hAnsi="Times New Roman"/>
        </w:rPr>
      </w:pPr>
    </w:p>
    <w:p w:rsidR="00CA309C" w:rsidRPr="00CA309C" w:rsidRDefault="00CA309C" w:rsidP="00CA309C">
      <w:pPr>
        <w:numPr>
          <w:ilvl w:val="0"/>
          <w:numId w:val="1"/>
        </w:numPr>
        <w:spacing w:after="0" w:line="240" w:lineRule="auto"/>
        <w:jc w:val="both"/>
        <w:rPr>
          <w:rFonts w:ascii="Times New Roman" w:hAnsi="Times New Roman"/>
        </w:rPr>
      </w:pPr>
      <w:r w:rsidRPr="00CA309C">
        <w:rPr>
          <w:rFonts w:ascii="Times New Roman" w:hAnsi="Times New Roman"/>
        </w:rPr>
        <w:t>Утвердить состав аттестационной комиссии по проведению аттестации и квалификационного экзамена муниципальных служащих в администрации МО «Тихоновка». (Приложение 1)</w:t>
      </w:r>
    </w:p>
    <w:p w:rsidR="00CA309C" w:rsidRPr="00CA309C" w:rsidRDefault="00CA309C" w:rsidP="00CA309C">
      <w:pPr>
        <w:numPr>
          <w:ilvl w:val="0"/>
          <w:numId w:val="1"/>
        </w:numPr>
        <w:spacing w:after="0" w:line="240" w:lineRule="auto"/>
        <w:jc w:val="both"/>
        <w:rPr>
          <w:rFonts w:ascii="Times New Roman" w:hAnsi="Times New Roman"/>
        </w:rPr>
      </w:pPr>
      <w:r w:rsidRPr="00CA309C">
        <w:rPr>
          <w:rFonts w:ascii="Times New Roman" w:hAnsi="Times New Roman"/>
        </w:rPr>
        <w:t xml:space="preserve"> Утвердить Положение об аттестационной комиссии администрации муниципального образования «Тихоновка». (Приложение 2)</w:t>
      </w:r>
    </w:p>
    <w:p w:rsidR="00CA309C" w:rsidRPr="00CA309C" w:rsidRDefault="00CA309C" w:rsidP="00CA309C">
      <w:pPr>
        <w:numPr>
          <w:ilvl w:val="0"/>
          <w:numId w:val="1"/>
        </w:numPr>
        <w:spacing w:after="0" w:line="240" w:lineRule="auto"/>
        <w:jc w:val="both"/>
        <w:rPr>
          <w:rFonts w:ascii="Times New Roman" w:hAnsi="Times New Roman"/>
        </w:rPr>
      </w:pPr>
      <w:r w:rsidRPr="00CA309C">
        <w:rPr>
          <w:rFonts w:ascii="Times New Roman" w:hAnsi="Times New Roman"/>
        </w:rPr>
        <w:t>Настоящее постановление вступает в силу с момента официального опубликования.</w:t>
      </w:r>
    </w:p>
    <w:p w:rsidR="00CA309C" w:rsidRPr="00CA309C" w:rsidRDefault="00CA309C" w:rsidP="00CA309C">
      <w:pPr>
        <w:spacing w:after="0" w:line="240" w:lineRule="auto"/>
        <w:ind w:left="720"/>
        <w:jc w:val="both"/>
        <w:rPr>
          <w:rFonts w:ascii="Times New Roman" w:hAnsi="Times New Roman"/>
        </w:rPr>
      </w:pPr>
    </w:p>
    <w:p w:rsidR="00CA309C" w:rsidRPr="00CA309C" w:rsidRDefault="00CA309C" w:rsidP="00CA309C">
      <w:pPr>
        <w:spacing w:after="0" w:line="240" w:lineRule="auto"/>
        <w:jc w:val="both"/>
        <w:rPr>
          <w:rFonts w:ascii="Times New Roman" w:hAnsi="Times New Roman"/>
        </w:rPr>
      </w:pPr>
    </w:p>
    <w:p w:rsidR="00CA309C" w:rsidRPr="00CA309C" w:rsidRDefault="00CA309C" w:rsidP="00CA309C">
      <w:pPr>
        <w:spacing w:after="0" w:line="240" w:lineRule="auto"/>
        <w:jc w:val="both"/>
        <w:rPr>
          <w:rFonts w:ascii="Times New Roman" w:eastAsiaTheme="minorEastAsia" w:hAnsi="Times New Roman"/>
        </w:rPr>
      </w:pPr>
      <w:r w:rsidRPr="00CA309C">
        <w:rPr>
          <w:rFonts w:ascii="Times New Roman" w:eastAsiaTheme="minorEastAsia" w:hAnsi="Times New Roman"/>
        </w:rPr>
        <w:t>Председатель Думы МО «Тихоновка»</w:t>
      </w:r>
      <w:r w:rsidRPr="00CA309C">
        <w:rPr>
          <w:rFonts w:ascii="Times New Roman" w:eastAsiaTheme="minorEastAsia" w:hAnsi="Times New Roman"/>
        </w:rPr>
        <w:tab/>
      </w:r>
      <w:r w:rsidRPr="00CA309C">
        <w:rPr>
          <w:rFonts w:ascii="Times New Roman" w:eastAsiaTheme="minorEastAsia" w:hAnsi="Times New Roman"/>
        </w:rPr>
        <w:tab/>
      </w:r>
      <w:r w:rsidRPr="00CA309C">
        <w:rPr>
          <w:rFonts w:ascii="Times New Roman" w:eastAsiaTheme="minorEastAsia" w:hAnsi="Times New Roman"/>
        </w:rPr>
        <w:tab/>
      </w:r>
      <w:r w:rsidRPr="00CA309C">
        <w:rPr>
          <w:rFonts w:ascii="Times New Roman" w:eastAsiaTheme="minorEastAsia" w:hAnsi="Times New Roman"/>
        </w:rPr>
        <w:tab/>
        <w:t>М.В. Скоробогатова</w:t>
      </w:r>
    </w:p>
    <w:p w:rsidR="00CA309C" w:rsidRPr="00CA309C" w:rsidRDefault="00CA309C" w:rsidP="00CA309C">
      <w:pPr>
        <w:spacing w:after="0"/>
        <w:ind w:firstLine="540"/>
        <w:rPr>
          <w:rFonts w:ascii="Times New Roman" w:eastAsiaTheme="minorEastAsia" w:hAnsi="Times New Roman"/>
        </w:rPr>
      </w:pPr>
    </w:p>
    <w:p w:rsidR="006B581B" w:rsidRDefault="00CA309C" w:rsidP="006B581B">
      <w:pPr>
        <w:autoSpaceDE w:val="0"/>
        <w:autoSpaceDN w:val="0"/>
        <w:adjustRightInd w:val="0"/>
        <w:spacing w:after="0"/>
        <w:rPr>
          <w:rFonts w:ascii="Times New Roman" w:eastAsiaTheme="minorEastAsia" w:hAnsi="Times New Roman"/>
        </w:rPr>
      </w:pPr>
      <w:r w:rsidRPr="00CA309C">
        <w:rPr>
          <w:rFonts w:ascii="Times New Roman" w:eastAsiaTheme="minorEastAsia" w:hAnsi="Times New Roman"/>
        </w:rPr>
        <w:t>Глава МО «Тихоновка»</w:t>
      </w:r>
      <w:r w:rsidRPr="00CA309C">
        <w:rPr>
          <w:rFonts w:ascii="Times New Roman" w:eastAsiaTheme="minorEastAsia" w:hAnsi="Times New Roman"/>
        </w:rPr>
        <w:tab/>
      </w:r>
      <w:r w:rsidRPr="00CA309C">
        <w:rPr>
          <w:rFonts w:ascii="Times New Roman" w:eastAsiaTheme="minorEastAsia" w:hAnsi="Times New Roman"/>
        </w:rPr>
        <w:tab/>
      </w:r>
      <w:r w:rsidRPr="00CA309C">
        <w:rPr>
          <w:rFonts w:ascii="Times New Roman" w:eastAsiaTheme="minorEastAsia" w:hAnsi="Times New Roman"/>
        </w:rPr>
        <w:tab/>
        <w:t xml:space="preserve">                    </w:t>
      </w:r>
      <w:r w:rsidRPr="00CA309C">
        <w:rPr>
          <w:rFonts w:ascii="Times New Roman" w:eastAsiaTheme="minorEastAsia" w:hAnsi="Times New Roman"/>
        </w:rPr>
        <w:tab/>
      </w:r>
      <w:r w:rsidRPr="00CA309C">
        <w:rPr>
          <w:rFonts w:ascii="Times New Roman" w:eastAsiaTheme="minorEastAsia" w:hAnsi="Times New Roman"/>
        </w:rPr>
        <w:tab/>
        <w:t>М.В. Скоробогатова</w:t>
      </w:r>
    </w:p>
    <w:p w:rsidR="00CA309C" w:rsidRPr="00CA309C" w:rsidRDefault="006B581B" w:rsidP="006B581B">
      <w:pPr>
        <w:autoSpaceDE w:val="0"/>
        <w:autoSpaceDN w:val="0"/>
        <w:adjustRightInd w:val="0"/>
        <w:spacing w:after="0"/>
        <w:rPr>
          <w:rFonts w:ascii="Times New Roman" w:eastAsiaTheme="minorEastAsia" w:hAnsi="Times New Roman"/>
        </w:rPr>
      </w:pPr>
      <w:r>
        <w:rPr>
          <w:rFonts w:ascii="Times New Roman" w:eastAsiaTheme="minorEastAsia" w:hAnsi="Times New Roman"/>
        </w:rPr>
        <w:t xml:space="preserve">                                                                                                                                       </w:t>
      </w:r>
      <w:r w:rsidR="00CA309C" w:rsidRPr="00CA309C">
        <w:rPr>
          <w:rFonts w:ascii="Times New Roman" w:eastAsiaTheme="minorEastAsia" w:hAnsi="Times New Roman"/>
        </w:rPr>
        <w:t xml:space="preserve">Приложение 1 </w:t>
      </w:r>
    </w:p>
    <w:p w:rsidR="00CA309C" w:rsidRPr="00CA309C" w:rsidRDefault="00CA309C" w:rsidP="00CA309C">
      <w:pPr>
        <w:autoSpaceDE w:val="0"/>
        <w:autoSpaceDN w:val="0"/>
        <w:adjustRightInd w:val="0"/>
        <w:spacing w:after="0" w:line="240" w:lineRule="auto"/>
        <w:ind w:firstLine="6237"/>
        <w:jc w:val="right"/>
        <w:outlineLvl w:val="0"/>
        <w:rPr>
          <w:rFonts w:ascii="Times New Roman" w:eastAsiaTheme="minorEastAsia" w:hAnsi="Times New Roman"/>
        </w:rPr>
      </w:pPr>
      <w:r w:rsidRPr="00CA309C">
        <w:rPr>
          <w:rFonts w:ascii="Times New Roman" w:eastAsiaTheme="minorEastAsia" w:hAnsi="Times New Roman"/>
        </w:rPr>
        <w:t>к Решению Думы МО «Тихоновка»</w:t>
      </w:r>
    </w:p>
    <w:p w:rsidR="00CA309C" w:rsidRPr="00CA309C" w:rsidRDefault="00CA309C" w:rsidP="00CA309C">
      <w:pPr>
        <w:autoSpaceDE w:val="0"/>
        <w:autoSpaceDN w:val="0"/>
        <w:adjustRightInd w:val="0"/>
        <w:spacing w:after="0" w:line="240" w:lineRule="auto"/>
        <w:ind w:left="6237"/>
        <w:jc w:val="right"/>
        <w:outlineLvl w:val="0"/>
        <w:rPr>
          <w:rFonts w:ascii="Times New Roman" w:eastAsiaTheme="minorEastAsia" w:hAnsi="Times New Roman"/>
        </w:rPr>
      </w:pPr>
      <w:r w:rsidRPr="00CA309C">
        <w:rPr>
          <w:rFonts w:ascii="Times New Roman" w:eastAsiaTheme="minorEastAsia" w:hAnsi="Times New Roman"/>
        </w:rPr>
        <w:t>№ 69 от  30.10.2015 г.</w:t>
      </w:r>
    </w:p>
    <w:p w:rsidR="00CA309C" w:rsidRPr="00CA309C" w:rsidRDefault="00CA309C" w:rsidP="00CA309C">
      <w:pPr>
        <w:autoSpaceDE w:val="0"/>
        <w:autoSpaceDN w:val="0"/>
        <w:adjustRightInd w:val="0"/>
        <w:spacing w:after="0" w:line="240" w:lineRule="auto"/>
        <w:jc w:val="center"/>
        <w:outlineLvl w:val="0"/>
        <w:rPr>
          <w:rFonts w:ascii="Times New Roman" w:hAnsi="Times New Roman"/>
          <w:b/>
          <w:bCs/>
        </w:rPr>
      </w:pPr>
    </w:p>
    <w:p w:rsidR="00CA309C" w:rsidRPr="00CA309C" w:rsidRDefault="00CA309C" w:rsidP="00CA309C">
      <w:pPr>
        <w:autoSpaceDE w:val="0"/>
        <w:autoSpaceDN w:val="0"/>
        <w:adjustRightInd w:val="0"/>
        <w:spacing w:after="0" w:line="240" w:lineRule="auto"/>
        <w:jc w:val="center"/>
        <w:rPr>
          <w:rFonts w:ascii="Times New Roman" w:eastAsiaTheme="minorEastAsia" w:hAnsi="Times New Roman"/>
          <w:b/>
          <w:bCs/>
        </w:rPr>
      </w:pPr>
      <w:r w:rsidRPr="00CA309C">
        <w:rPr>
          <w:rFonts w:ascii="Times New Roman" w:eastAsiaTheme="minorEastAsia" w:hAnsi="Times New Roman"/>
          <w:b/>
          <w:bCs/>
        </w:rPr>
        <w:t>СОСТАВ</w:t>
      </w:r>
    </w:p>
    <w:p w:rsidR="00CA309C" w:rsidRPr="00CA309C" w:rsidRDefault="00CA309C" w:rsidP="00CA309C">
      <w:pPr>
        <w:autoSpaceDE w:val="0"/>
        <w:autoSpaceDN w:val="0"/>
        <w:adjustRightInd w:val="0"/>
        <w:spacing w:after="0" w:line="240" w:lineRule="auto"/>
        <w:jc w:val="center"/>
        <w:rPr>
          <w:rFonts w:ascii="Times New Roman" w:eastAsiaTheme="minorEastAsia" w:hAnsi="Times New Roman"/>
          <w:b/>
          <w:bCs/>
        </w:rPr>
      </w:pPr>
      <w:r w:rsidRPr="00CA309C">
        <w:rPr>
          <w:rFonts w:ascii="Times New Roman" w:eastAsiaTheme="minorEastAsia" w:hAnsi="Times New Roman"/>
          <w:b/>
          <w:bCs/>
        </w:rPr>
        <w:t>аттестационной комиссии по проведению аттестации и квалификационного экзамена муниципальных служащих в администрации МО «Тихоновка»</w:t>
      </w:r>
    </w:p>
    <w:p w:rsidR="00CA309C" w:rsidRPr="00CA309C" w:rsidRDefault="00CA309C" w:rsidP="00CA309C">
      <w:pPr>
        <w:autoSpaceDE w:val="0"/>
        <w:autoSpaceDN w:val="0"/>
        <w:adjustRightInd w:val="0"/>
        <w:spacing w:after="0" w:line="240" w:lineRule="auto"/>
        <w:jc w:val="center"/>
        <w:rPr>
          <w:rFonts w:ascii="Times New Roman" w:eastAsiaTheme="minorEastAsia" w:hAnsi="Times New Roman"/>
          <w:b/>
          <w:bCs/>
        </w:rPr>
      </w:pPr>
    </w:p>
    <w:p w:rsidR="00CA309C" w:rsidRPr="00CA309C" w:rsidRDefault="00CA309C" w:rsidP="00CA309C">
      <w:pPr>
        <w:autoSpaceDE w:val="0"/>
        <w:autoSpaceDN w:val="0"/>
        <w:adjustRightInd w:val="0"/>
        <w:spacing w:after="0" w:line="240" w:lineRule="auto"/>
        <w:jc w:val="center"/>
        <w:rPr>
          <w:rFonts w:ascii="Times New Roman" w:eastAsiaTheme="minorEastAsia" w:hAnsi="Times New Roman"/>
          <w:b/>
          <w:bCs/>
        </w:rPr>
      </w:pPr>
    </w:p>
    <w:p w:rsidR="00CA309C" w:rsidRPr="00CA309C" w:rsidRDefault="00CA309C" w:rsidP="00CA309C">
      <w:pPr>
        <w:autoSpaceDE w:val="0"/>
        <w:autoSpaceDN w:val="0"/>
        <w:adjustRightInd w:val="0"/>
        <w:spacing w:after="0" w:line="240" w:lineRule="auto"/>
        <w:ind w:firstLine="540"/>
        <w:jc w:val="both"/>
        <w:outlineLvl w:val="0"/>
        <w:rPr>
          <w:rFonts w:ascii="Times New Roman" w:eastAsiaTheme="minorEastAsia"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A309C" w:rsidRPr="00CA309C" w:rsidTr="00CF1CD0">
        <w:tc>
          <w:tcPr>
            <w:tcW w:w="3190" w:type="dxa"/>
            <w:hideMark/>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r w:rsidRPr="00CA309C">
              <w:rPr>
                <w:rFonts w:ascii="Times New Roman" w:eastAsiaTheme="minorEastAsia" w:hAnsi="Times New Roman"/>
                <w:sz w:val="22"/>
                <w:szCs w:val="22"/>
              </w:rPr>
              <w:t>Председатель:</w:t>
            </w:r>
          </w:p>
        </w:tc>
        <w:tc>
          <w:tcPr>
            <w:tcW w:w="3190" w:type="dxa"/>
            <w:hideMark/>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r w:rsidRPr="00CA309C">
              <w:rPr>
                <w:rFonts w:ascii="Times New Roman" w:eastAsiaTheme="minorEastAsia" w:hAnsi="Times New Roman"/>
                <w:sz w:val="22"/>
                <w:szCs w:val="22"/>
              </w:rPr>
              <w:t>глава МО «Тихоновка»</w:t>
            </w:r>
          </w:p>
        </w:tc>
        <w:tc>
          <w:tcPr>
            <w:tcW w:w="3190" w:type="dxa"/>
            <w:hideMark/>
          </w:tcPr>
          <w:p w:rsidR="00CA309C" w:rsidRPr="00CA309C" w:rsidRDefault="00CA309C" w:rsidP="00CA309C">
            <w:pPr>
              <w:rPr>
                <w:rFonts w:ascii="Times New Roman" w:eastAsiaTheme="minorEastAsia" w:hAnsi="Times New Roman"/>
                <w:sz w:val="22"/>
                <w:szCs w:val="22"/>
              </w:rPr>
            </w:pPr>
          </w:p>
        </w:tc>
      </w:tr>
      <w:tr w:rsidR="00CA309C" w:rsidRPr="00CA309C" w:rsidTr="00CF1CD0">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r>
      <w:tr w:rsidR="00CA309C" w:rsidRPr="00CA309C" w:rsidTr="00CF1CD0">
        <w:tc>
          <w:tcPr>
            <w:tcW w:w="3190" w:type="dxa"/>
            <w:hideMark/>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r w:rsidRPr="00CA309C">
              <w:rPr>
                <w:rFonts w:ascii="Times New Roman" w:eastAsiaTheme="minorEastAsia" w:hAnsi="Times New Roman"/>
                <w:sz w:val="22"/>
                <w:szCs w:val="22"/>
              </w:rPr>
              <w:t>Заместитель председателя:</w:t>
            </w:r>
          </w:p>
        </w:tc>
        <w:tc>
          <w:tcPr>
            <w:tcW w:w="3190" w:type="dxa"/>
            <w:hideMark/>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r w:rsidRPr="00CA309C">
              <w:rPr>
                <w:rFonts w:ascii="Times New Roman" w:eastAsiaTheme="minorEastAsia" w:hAnsi="Times New Roman"/>
                <w:sz w:val="22"/>
                <w:szCs w:val="22"/>
              </w:rPr>
              <w:t xml:space="preserve">Специалист - финансист </w:t>
            </w:r>
          </w:p>
        </w:tc>
        <w:tc>
          <w:tcPr>
            <w:tcW w:w="3190" w:type="dxa"/>
            <w:hideMark/>
          </w:tcPr>
          <w:p w:rsidR="00CA309C" w:rsidRPr="00CA309C" w:rsidRDefault="00CA309C" w:rsidP="00CA309C">
            <w:pPr>
              <w:rPr>
                <w:rFonts w:ascii="Times New Roman" w:eastAsiaTheme="minorEastAsia" w:hAnsi="Times New Roman"/>
                <w:sz w:val="22"/>
                <w:szCs w:val="22"/>
              </w:rPr>
            </w:pPr>
          </w:p>
        </w:tc>
      </w:tr>
      <w:tr w:rsidR="00CA309C" w:rsidRPr="00CA309C" w:rsidTr="00CF1CD0">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r>
      <w:tr w:rsidR="00CA309C" w:rsidRPr="00CA309C" w:rsidTr="00CF1CD0">
        <w:tc>
          <w:tcPr>
            <w:tcW w:w="3190" w:type="dxa"/>
            <w:hideMark/>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r w:rsidRPr="00CA309C">
              <w:rPr>
                <w:rFonts w:ascii="Times New Roman" w:eastAsiaTheme="minorEastAsia" w:hAnsi="Times New Roman"/>
                <w:sz w:val="22"/>
                <w:szCs w:val="22"/>
              </w:rPr>
              <w:t>Секретарь:</w:t>
            </w:r>
          </w:p>
        </w:tc>
        <w:tc>
          <w:tcPr>
            <w:tcW w:w="3190" w:type="dxa"/>
            <w:hideMark/>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r w:rsidRPr="00CA309C">
              <w:rPr>
                <w:rFonts w:ascii="Times New Roman" w:eastAsiaTheme="minorEastAsia" w:hAnsi="Times New Roman"/>
                <w:sz w:val="22"/>
                <w:szCs w:val="22"/>
                <w:lang w:eastAsia="en-US"/>
              </w:rPr>
              <w:t>Зав. общим отделом администрации</w:t>
            </w:r>
          </w:p>
        </w:tc>
        <w:tc>
          <w:tcPr>
            <w:tcW w:w="3190" w:type="dxa"/>
            <w:hideMark/>
          </w:tcPr>
          <w:p w:rsidR="00CA309C" w:rsidRPr="00CA309C" w:rsidRDefault="00CA309C" w:rsidP="00CA309C">
            <w:pPr>
              <w:rPr>
                <w:rFonts w:ascii="Times New Roman" w:eastAsiaTheme="minorEastAsia" w:hAnsi="Times New Roman"/>
                <w:sz w:val="22"/>
                <w:szCs w:val="22"/>
              </w:rPr>
            </w:pPr>
          </w:p>
        </w:tc>
      </w:tr>
      <w:tr w:rsidR="00CA309C" w:rsidRPr="00CA309C" w:rsidTr="00CF1CD0">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r>
      <w:tr w:rsidR="00CA309C" w:rsidRPr="00CA309C" w:rsidTr="00CF1CD0">
        <w:tc>
          <w:tcPr>
            <w:tcW w:w="3190" w:type="dxa"/>
            <w:hideMark/>
          </w:tcPr>
          <w:p w:rsidR="00CA309C" w:rsidRPr="00CA309C" w:rsidRDefault="00CA309C" w:rsidP="00CA309C">
            <w:pPr>
              <w:autoSpaceDE w:val="0"/>
              <w:autoSpaceDN w:val="0"/>
              <w:adjustRightInd w:val="0"/>
              <w:outlineLvl w:val="0"/>
              <w:rPr>
                <w:rFonts w:ascii="Times New Roman" w:eastAsiaTheme="minorEastAsia" w:hAnsi="Times New Roman"/>
                <w:sz w:val="22"/>
                <w:szCs w:val="22"/>
                <w:lang w:eastAsia="en-US"/>
              </w:rPr>
            </w:pPr>
            <w:r w:rsidRPr="00CA309C">
              <w:rPr>
                <w:rFonts w:ascii="Times New Roman" w:eastAsiaTheme="minorEastAsia" w:hAnsi="Times New Roman"/>
                <w:sz w:val="22"/>
                <w:szCs w:val="22"/>
              </w:rPr>
              <w:t>Члены комиссии:</w:t>
            </w:r>
          </w:p>
        </w:tc>
        <w:tc>
          <w:tcPr>
            <w:tcW w:w="3190" w:type="dxa"/>
            <w:hideMark/>
          </w:tcPr>
          <w:p w:rsidR="00CA309C" w:rsidRPr="00CA309C" w:rsidRDefault="00CA309C" w:rsidP="00CA309C">
            <w:pPr>
              <w:rPr>
                <w:rFonts w:ascii="Times New Roman" w:eastAsiaTheme="minorEastAsia" w:hAnsi="Times New Roman"/>
                <w:sz w:val="22"/>
                <w:szCs w:val="22"/>
              </w:rPr>
            </w:pPr>
          </w:p>
        </w:tc>
        <w:tc>
          <w:tcPr>
            <w:tcW w:w="3190" w:type="dxa"/>
            <w:hideMark/>
          </w:tcPr>
          <w:p w:rsidR="00CA309C" w:rsidRPr="00CA309C" w:rsidRDefault="00CA309C" w:rsidP="00CA309C">
            <w:pPr>
              <w:rPr>
                <w:rFonts w:ascii="Times New Roman" w:eastAsiaTheme="minorEastAsia" w:hAnsi="Times New Roman"/>
                <w:sz w:val="22"/>
                <w:szCs w:val="22"/>
              </w:rPr>
            </w:pPr>
          </w:p>
        </w:tc>
      </w:tr>
      <w:tr w:rsidR="00CA309C" w:rsidRPr="00CA309C" w:rsidTr="00CF1CD0">
        <w:tc>
          <w:tcPr>
            <w:tcW w:w="3190" w:type="dxa"/>
          </w:tcPr>
          <w:p w:rsidR="00CA309C" w:rsidRPr="00CA309C" w:rsidRDefault="00CA309C" w:rsidP="00CA309C">
            <w:pPr>
              <w:autoSpaceDE w:val="0"/>
              <w:autoSpaceDN w:val="0"/>
              <w:adjustRightInd w:val="0"/>
              <w:jc w:val="right"/>
              <w:outlineLvl w:val="0"/>
              <w:rPr>
                <w:rFonts w:ascii="Times New Roman" w:eastAsiaTheme="minorEastAsia" w:hAnsi="Times New Roman"/>
                <w:sz w:val="22"/>
                <w:szCs w:val="22"/>
                <w:lang w:eastAsia="en-US"/>
              </w:rPr>
            </w:pPr>
          </w:p>
        </w:tc>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r>
      <w:tr w:rsidR="00CA309C" w:rsidRPr="00CA309C" w:rsidTr="00CF1CD0">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c>
          <w:tcPr>
            <w:tcW w:w="3190" w:type="dxa"/>
            <w:hideMark/>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r w:rsidRPr="00CA309C">
              <w:rPr>
                <w:rFonts w:ascii="Times New Roman" w:eastAsiaTheme="minorEastAsia" w:hAnsi="Times New Roman"/>
                <w:sz w:val="22"/>
                <w:szCs w:val="22"/>
              </w:rPr>
              <w:t>специалист по земельным  и имущественным вопросам</w:t>
            </w:r>
          </w:p>
        </w:tc>
        <w:tc>
          <w:tcPr>
            <w:tcW w:w="3190" w:type="dxa"/>
            <w:hideMark/>
          </w:tcPr>
          <w:p w:rsidR="00CA309C" w:rsidRPr="00CA309C" w:rsidRDefault="00CA309C" w:rsidP="00CA309C">
            <w:pPr>
              <w:rPr>
                <w:rFonts w:ascii="Times New Roman" w:eastAsiaTheme="minorEastAsia" w:hAnsi="Times New Roman"/>
                <w:sz w:val="22"/>
                <w:szCs w:val="22"/>
              </w:rPr>
            </w:pPr>
          </w:p>
        </w:tc>
      </w:tr>
      <w:tr w:rsidR="00CA309C" w:rsidRPr="00CA309C" w:rsidTr="00CF1CD0">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r>
      <w:tr w:rsidR="00CA309C" w:rsidRPr="00CA309C" w:rsidTr="00CF1CD0">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c>
          <w:tcPr>
            <w:tcW w:w="3190" w:type="dxa"/>
            <w:hideMark/>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r w:rsidRPr="00CA309C">
              <w:rPr>
                <w:rFonts w:ascii="Times New Roman" w:eastAsiaTheme="minorEastAsia" w:hAnsi="Times New Roman"/>
                <w:sz w:val="22"/>
                <w:szCs w:val="22"/>
              </w:rPr>
              <w:t>главный бухгалтер</w:t>
            </w:r>
          </w:p>
        </w:tc>
        <w:tc>
          <w:tcPr>
            <w:tcW w:w="3190" w:type="dxa"/>
            <w:hideMark/>
          </w:tcPr>
          <w:p w:rsidR="00CA309C" w:rsidRPr="00CA309C" w:rsidRDefault="00CA309C" w:rsidP="00CA309C">
            <w:pPr>
              <w:rPr>
                <w:rFonts w:ascii="Times New Roman" w:eastAsiaTheme="minorEastAsia" w:hAnsi="Times New Roman"/>
                <w:sz w:val="22"/>
                <w:szCs w:val="22"/>
              </w:rPr>
            </w:pPr>
          </w:p>
        </w:tc>
      </w:tr>
      <w:tr w:rsidR="00CA309C" w:rsidRPr="00CA309C" w:rsidTr="00CF1CD0">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r>
      <w:tr w:rsidR="00CA309C" w:rsidRPr="00CA309C" w:rsidTr="00CF1CD0">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c>
          <w:tcPr>
            <w:tcW w:w="3190" w:type="dxa"/>
            <w:hideMark/>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c>
          <w:tcPr>
            <w:tcW w:w="3190" w:type="dxa"/>
            <w:hideMark/>
          </w:tcPr>
          <w:p w:rsidR="00CA309C" w:rsidRPr="00CA309C" w:rsidRDefault="00CA309C" w:rsidP="00CA309C">
            <w:pPr>
              <w:rPr>
                <w:rFonts w:ascii="Times New Roman" w:eastAsiaTheme="minorEastAsia" w:hAnsi="Times New Roman"/>
                <w:sz w:val="22"/>
                <w:szCs w:val="22"/>
              </w:rPr>
            </w:pPr>
          </w:p>
        </w:tc>
      </w:tr>
      <w:tr w:rsidR="00CA309C" w:rsidRPr="00CA309C" w:rsidTr="00CF1CD0">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r>
      <w:tr w:rsidR="00CA309C" w:rsidRPr="00CA309C" w:rsidTr="00CF1CD0">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c>
          <w:tcPr>
            <w:tcW w:w="3190" w:type="dxa"/>
            <w:hideMark/>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r w:rsidRPr="00CA309C">
              <w:rPr>
                <w:rFonts w:ascii="Times New Roman" w:eastAsiaTheme="minorEastAsia" w:hAnsi="Times New Roman"/>
                <w:sz w:val="22"/>
                <w:szCs w:val="22"/>
              </w:rPr>
              <w:t>депутат Думы МО «Тихоновка»</w:t>
            </w:r>
          </w:p>
        </w:tc>
        <w:tc>
          <w:tcPr>
            <w:tcW w:w="3190" w:type="dxa"/>
            <w:hideMark/>
          </w:tcPr>
          <w:p w:rsidR="00CA309C" w:rsidRPr="00CA309C" w:rsidRDefault="00CA309C" w:rsidP="00CA309C">
            <w:pPr>
              <w:rPr>
                <w:rFonts w:ascii="Times New Roman" w:eastAsiaTheme="minorEastAsia" w:hAnsi="Times New Roman"/>
                <w:sz w:val="22"/>
                <w:szCs w:val="22"/>
              </w:rPr>
            </w:pPr>
          </w:p>
        </w:tc>
      </w:tr>
      <w:tr w:rsidR="00CA309C" w:rsidRPr="00CA309C" w:rsidTr="00CF1CD0">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r>
      <w:tr w:rsidR="00CA309C" w:rsidRPr="00CA309C" w:rsidTr="00CF1CD0">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c>
          <w:tcPr>
            <w:tcW w:w="3190" w:type="dxa"/>
            <w:hideMark/>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r w:rsidRPr="00CA309C">
              <w:rPr>
                <w:rFonts w:ascii="Times New Roman" w:eastAsiaTheme="minorEastAsia" w:hAnsi="Times New Roman"/>
                <w:sz w:val="22"/>
                <w:szCs w:val="22"/>
              </w:rPr>
              <w:t xml:space="preserve">независимые эксперты по направлению деятельности </w:t>
            </w:r>
            <w:proofErr w:type="gramStart"/>
            <w:r w:rsidRPr="00CA309C">
              <w:rPr>
                <w:rFonts w:ascii="Times New Roman" w:eastAsiaTheme="minorEastAsia" w:hAnsi="Times New Roman"/>
                <w:sz w:val="22"/>
                <w:szCs w:val="22"/>
              </w:rPr>
              <w:t>аттестуемых</w:t>
            </w:r>
            <w:proofErr w:type="gramEnd"/>
          </w:p>
        </w:tc>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r>
    </w:tbl>
    <w:p w:rsidR="00CA309C" w:rsidRPr="00CA309C" w:rsidRDefault="00CA309C" w:rsidP="00CA309C">
      <w:pPr>
        <w:autoSpaceDE w:val="0"/>
        <w:autoSpaceDN w:val="0"/>
        <w:adjustRightInd w:val="0"/>
        <w:spacing w:after="0" w:line="240" w:lineRule="auto"/>
        <w:ind w:firstLine="540"/>
        <w:jc w:val="both"/>
        <w:outlineLvl w:val="0"/>
        <w:rPr>
          <w:rFonts w:ascii="Times New Roman" w:eastAsiaTheme="minorEastAsia" w:hAnsi="Times New Roman"/>
          <w:lang w:eastAsia="en-US"/>
        </w:rPr>
      </w:pPr>
    </w:p>
    <w:p w:rsidR="00CA309C" w:rsidRPr="00CA309C" w:rsidRDefault="00CA309C" w:rsidP="00CA309C">
      <w:pPr>
        <w:autoSpaceDE w:val="0"/>
        <w:autoSpaceDN w:val="0"/>
        <w:adjustRightInd w:val="0"/>
        <w:spacing w:after="0" w:line="240" w:lineRule="auto"/>
        <w:ind w:firstLine="540"/>
        <w:jc w:val="both"/>
        <w:outlineLvl w:val="0"/>
        <w:rPr>
          <w:rFonts w:ascii="Times New Roman" w:eastAsiaTheme="minorEastAsia" w:hAnsi="Times New Roman"/>
        </w:rPr>
      </w:pPr>
    </w:p>
    <w:p w:rsidR="00CA309C" w:rsidRPr="00CA309C" w:rsidRDefault="00CA309C" w:rsidP="00CA309C">
      <w:pPr>
        <w:autoSpaceDE w:val="0"/>
        <w:autoSpaceDN w:val="0"/>
        <w:adjustRightInd w:val="0"/>
        <w:spacing w:after="0" w:line="240" w:lineRule="auto"/>
        <w:ind w:firstLine="540"/>
        <w:jc w:val="both"/>
        <w:outlineLvl w:val="0"/>
        <w:rPr>
          <w:rFonts w:ascii="Times New Roman" w:eastAsiaTheme="minorEastAsia" w:hAnsi="Times New Roman"/>
        </w:rPr>
      </w:pPr>
    </w:p>
    <w:p w:rsidR="00CA309C" w:rsidRPr="00CA309C" w:rsidRDefault="00CA309C" w:rsidP="00CA309C">
      <w:pPr>
        <w:autoSpaceDE w:val="0"/>
        <w:autoSpaceDN w:val="0"/>
        <w:adjustRightInd w:val="0"/>
        <w:spacing w:after="0" w:line="240" w:lineRule="auto"/>
        <w:ind w:firstLine="540"/>
        <w:jc w:val="both"/>
        <w:outlineLvl w:val="0"/>
        <w:rPr>
          <w:rFonts w:ascii="Times New Roman" w:eastAsiaTheme="minorEastAsia" w:hAnsi="Times New Roman"/>
        </w:rPr>
      </w:pPr>
    </w:p>
    <w:p w:rsidR="00CA309C" w:rsidRPr="00CA309C" w:rsidRDefault="00CA309C" w:rsidP="00CA309C">
      <w:pPr>
        <w:autoSpaceDE w:val="0"/>
        <w:autoSpaceDN w:val="0"/>
        <w:adjustRightInd w:val="0"/>
        <w:spacing w:after="0" w:line="240" w:lineRule="auto"/>
        <w:ind w:firstLine="540"/>
        <w:jc w:val="both"/>
        <w:outlineLvl w:val="0"/>
        <w:rPr>
          <w:rFonts w:ascii="Times New Roman" w:eastAsiaTheme="minorEastAsia" w:hAnsi="Times New Roman"/>
        </w:rPr>
      </w:pPr>
    </w:p>
    <w:p w:rsidR="00CA309C" w:rsidRPr="00CA309C" w:rsidRDefault="00CA309C" w:rsidP="00CA309C">
      <w:pPr>
        <w:autoSpaceDE w:val="0"/>
        <w:autoSpaceDN w:val="0"/>
        <w:adjustRightInd w:val="0"/>
        <w:spacing w:after="0" w:line="240" w:lineRule="auto"/>
        <w:ind w:firstLine="540"/>
        <w:jc w:val="both"/>
        <w:outlineLvl w:val="0"/>
        <w:rPr>
          <w:rFonts w:ascii="Times New Roman" w:eastAsiaTheme="minorEastAsia"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tblGrid>
      <w:tr w:rsidR="00CA309C" w:rsidRPr="00CA309C" w:rsidTr="00CF1CD0">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c>
          <w:tcPr>
            <w:tcW w:w="3190" w:type="dxa"/>
          </w:tcPr>
          <w:p w:rsidR="00CA309C" w:rsidRPr="00CA309C" w:rsidRDefault="00CA309C" w:rsidP="00CA309C">
            <w:pPr>
              <w:autoSpaceDE w:val="0"/>
              <w:autoSpaceDN w:val="0"/>
              <w:adjustRightInd w:val="0"/>
              <w:jc w:val="both"/>
              <w:outlineLvl w:val="0"/>
              <w:rPr>
                <w:rFonts w:ascii="Times New Roman" w:eastAsiaTheme="minorEastAsia" w:hAnsi="Times New Roman"/>
                <w:sz w:val="22"/>
                <w:szCs w:val="22"/>
                <w:lang w:eastAsia="en-US"/>
              </w:rPr>
            </w:pPr>
          </w:p>
        </w:tc>
      </w:tr>
    </w:tbl>
    <w:p w:rsidR="00CA309C" w:rsidRPr="00CA309C" w:rsidRDefault="00CA309C" w:rsidP="006B581B">
      <w:pPr>
        <w:autoSpaceDE w:val="0"/>
        <w:autoSpaceDN w:val="0"/>
        <w:adjustRightInd w:val="0"/>
        <w:spacing w:after="0" w:line="240" w:lineRule="auto"/>
        <w:jc w:val="both"/>
        <w:outlineLvl w:val="0"/>
        <w:rPr>
          <w:rFonts w:ascii="Times New Roman" w:eastAsiaTheme="minorEastAsia" w:hAnsi="Times New Roman"/>
        </w:rPr>
      </w:pPr>
    </w:p>
    <w:p w:rsidR="00CA309C" w:rsidRPr="00CA309C" w:rsidRDefault="00CA309C" w:rsidP="00CA309C">
      <w:pPr>
        <w:autoSpaceDE w:val="0"/>
        <w:autoSpaceDN w:val="0"/>
        <w:adjustRightInd w:val="0"/>
        <w:spacing w:after="0" w:line="240" w:lineRule="auto"/>
        <w:ind w:firstLine="540"/>
        <w:jc w:val="both"/>
        <w:outlineLvl w:val="0"/>
        <w:rPr>
          <w:rFonts w:ascii="Times New Roman" w:eastAsiaTheme="minorEastAsia" w:hAnsi="Times New Roman"/>
        </w:rPr>
      </w:pPr>
    </w:p>
    <w:p w:rsidR="00CA309C" w:rsidRPr="00CA309C" w:rsidRDefault="00CA309C" w:rsidP="00CA309C">
      <w:pPr>
        <w:autoSpaceDE w:val="0"/>
        <w:autoSpaceDN w:val="0"/>
        <w:adjustRightInd w:val="0"/>
        <w:spacing w:after="0" w:line="240" w:lineRule="auto"/>
        <w:ind w:firstLine="540"/>
        <w:jc w:val="both"/>
        <w:outlineLvl w:val="0"/>
        <w:rPr>
          <w:rFonts w:ascii="Times New Roman" w:eastAsiaTheme="minorEastAsia" w:hAnsi="Times New Roman"/>
        </w:rPr>
      </w:pPr>
    </w:p>
    <w:p w:rsidR="00CA309C" w:rsidRPr="00CA309C" w:rsidRDefault="00CA309C" w:rsidP="00CA309C">
      <w:pPr>
        <w:autoSpaceDE w:val="0"/>
        <w:autoSpaceDN w:val="0"/>
        <w:adjustRightInd w:val="0"/>
        <w:spacing w:after="0" w:line="240" w:lineRule="auto"/>
        <w:ind w:firstLine="540"/>
        <w:jc w:val="both"/>
        <w:outlineLvl w:val="0"/>
        <w:rPr>
          <w:rFonts w:ascii="Times New Roman" w:eastAsiaTheme="minorEastAsia" w:hAnsi="Times New Roman"/>
        </w:rPr>
      </w:pPr>
    </w:p>
    <w:p w:rsidR="00CA309C" w:rsidRPr="00CA309C" w:rsidRDefault="00CA309C" w:rsidP="00CA309C">
      <w:pPr>
        <w:autoSpaceDE w:val="0"/>
        <w:autoSpaceDN w:val="0"/>
        <w:adjustRightInd w:val="0"/>
        <w:spacing w:after="0" w:line="240" w:lineRule="auto"/>
        <w:ind w:firstLine="6237"/>
        <w:jc w:val="right"/>
        <w:outlineLvl w:val="0"/>
        <w:rPr>
          <w:rFonts w:ascii="Times New Roman" w:eastAsiaTheme="minorEastAsia" w:hAnsi="Times New Roman"/>
        </w:rPr>
      </w:pPr>
      <w:r w:rsidRPr="00CA309C">
        <w:rPr>
          <w:rFonts w:ascii="Times New Roman" w:eastAsiaTheme="minorEastAsia" w:hAnsi="Times New Roman"/>
        </w:rPr>
        <w:t xml:space="preserve">Приложение 2 </w:t>
      </w:r>
    </w:p>
    <w:p w:rsidR="00CA309C" w:rsidRPr="00CA309C" w:rsidRDefault="00CA309C" w:rsidP="00CA309C">
      <w:pPr>
        <w:autoSpaceDE w:val="0"/>
        <w:autoSpaceDN w:val="0"/>
        <w:adjustRightInd w:val="0"/>
        <w:spacing w:after="0" w:line="240" w:lineRule="auto"/>
        <w:ind w:firstLine="6237"/>
        <w:jc w:val="right"/>
        <w:outlineLvl w:val="0"/>
        <w:rPr>
          <w:rFonts w:ascii="Times New Roman" w:eastAsiaTheme="minorEastAsia" w:hAnsi="Times New Roman"/>
        </w:rPr>
      </w:pPr>
      <w:r w:rsidRPr="00CA309C">
        <w:rPr>
          <w:rFonts w:ascii="Times New Roman" w:eastAsiaTheme="minorEastAsia" w:hAnsi="Times New Roman"/>
        </w:rPr>
        <w:t>к Решению Думы МО «Тихоновка»</w:t>
      </w:r>
    </w:p>
    <w:p w:rsidR="00CA309C" w:rsidRPr="00CA309C" w:rsidRDefault="00CA309C" w:rsidP="00CA309C">
      <w:pPr>
        <w:autoSpaceDE w:val="0"/>
        <w:autoSpaceDN w:val="0"/>
        <w:adjustRightInd w:val="0"/>
        <w:spacing w:after="0" w:line="240" w:lineRule="auto"/>
        <w:ind w:left="6237"/>
        <w:jc w:val="right"/>
        <w:outlineLvl w:val="0"/>
        <w:rPr>
          <w:rFonts w:ascii="Times New Roman" w:eastAsiaTheme="minorEastAsia" w:hAnsi="Times New Roman"/>
        </w:rPr>
      </w:pPr>
      <w:r w:rsidRPr="00CA309C">
        <w:rPr>
          <w:rFonts w:ascii="Times New Roman" w:eastAsiaTheme="minorEastAsia" w:hAnsi="Times New Roman"/>
        </w:rPr>
        <w:t>№ 69 от 30.10.2015 г.</w:t>
      </w:r>
    </w:p>
    <w:p w:rsidR="00CA309C" w:rsidRPr="00CA309C" w:rsidRDefault="00CA309C" w:rsidP="00CA309C">
      <w:pPr>
        <w:autoSpaceDE w:val="0"/>
        <w:autoSpaceDN w:val="0"/>
        <w:adjustRightInd w:val="0"/>
        <w:spacing w:after="0" w:line="240" w:lineRule="auto"/>
        <w:ind w:firstLine="540"/>
        <w:jc w:val="right"/>
        <w:outlineLvl w:val="0"/>
        <w:rPr>
          <w:rFonts w:ascii="Times New Roman" w:eastAsiaTheme="minorEastAsia" w:hAnsi="Times New Roman"/>
        </w:rPr>
      </w:pPr>
    </w:p>
    <w:p w:rsidR="00CA309C" w:rsidRPr="00CA309C" w:rsidRDefault="00CA309C" w:rsidP="00CA309C">
      <w:pPr>
        <w:autoSpaceDE w:val="0"/>
        <w:autoSpaceDN w:val="0"/>
        <w:adjustRightInd w:val="0"/>
        <w:spacing w:after="0" w:line="240" w:lineRule="auto"/>
        <w:jc w:val="center"/>
        <w:rPr>
          <w:rFonts w:ascii="Times New Roman" w:eastAsiaTheme="minorEastAsia" w:hAnsi="Times New Roman"/>
        </w:rPr>
      </w:pPr>
      <w:r w:rsidRPr="00CA309C">
        <w:rPr>
          <w:rFonts w:ascii="Times New Roman" w:eastAsiaTheme="minorEastAsia" w:hAnsi="Times New Roman"/>
          <w:b/>
          <w:bCs/>
        </w:rPr>
        <w:t xml:space="preserve">Положение об аттестационной </w:t>
      </w:r>
      <w:r w:rsidRPr="00CA309C">
        <w:rPr>
          <w:rFonts w:ascii="Times New Roman" w:eastAsiaTheme="minorEastAsia" w:hAnsi="Times New Roman"/>
          <w:b/>
          <w:bCs/>
          <w:lang w:val="en-US"/>
        </w:rPr>
        <w:t> </w:t>
      </w:r>
      <w:r w:rsidRPr="00CA309C">
        <w:rPr>
          <w:rFonts w:ascii="Times New Roman" w:eastAsiaTheme="minorEastAsia" w:hAnsi="Times New Roman"/>
          <w:b/>
          <w:bCs/>
        </w:rPr>
        <w:t>комиссии</w:t>
      </w:r>
    </w:p>
    <w:p w:rsidR="00CA309C" w:rsidRPr="00CA309C" w:rsidRDefault="00CA309C" w:rsidP="00CA309C">
      <w:pPr>
        <w:autoSpaceDE w:val="0"/>
        <w:autoSpaceDN w:val="0"/>
        <w:adjustRightInd w:val="0"/>
        <w:spacing w:after="0" w:line="240" w:lineRule="auto"/>
        <w:jc w:val="center"/>
        <w:rPr>
          <w:rFonts w:ascii="Times New Roman" w:eastAsiaTheme="minorEastAsia" w:hAnsi="Times New Roman"/>
          <w:b/>
          <w:bCs/>
        </w:rPr>
      </w:pPr>
      <w:r w:rsidRPr="00CA309C">
        <w:rPr>
          <w:rFonts w:ascii="Times New Roman" w:eastAsiaTheme="minorEastAsia" w:hAnsi="Times New Roman"/>
          <w:b/>
          <w:bCs/>
        </w:rPr>
        <w:t>администрации</w:t>
      </w:r>
      <w:r w:rsidRPr="00CA309C">
        <w:rPr>
          <w:rFonts w:ascii="Times New Roman" w:eastAsiaTheme="minorEastAsia" w:hAnsi="Times New Roman"/>
          <w:b/>
          <w:bCs/>
          <w:lang w:val="en-US"/>
        </w:rPr>
        <w:t> </w:t>
      </w:r>
      <w:r w:rsidRPr="00CA309C">
        <w:rPr>
          <w:rFonts w:ascii="Times New Roman" w:eastAsiaTheme="minorEastAsia" w:hAnsi="Times New Roman"/>
          <w:b/>
          <w:bCs/>
        </w:rPr>
        <w:t xml:space="preserve"> муниципального образования «Тихоновка»</w:t>
      </w:r>
    </w:p>
    <w:p w:rsidR="00CA309C" w:rsidRPr="00CA309C" w:rsidRDefault="00CA309C" w:rsidP="00CA309C">
      <w:pPr>
        <w:autoSpaceDE w:val="0"/>
        <w:autoSpaceDN w:val="0"/>
        <w:adjustRightInd w:val="0"/>
        <w:spacing w:after="0" w:line="240" w:lineRule="auto"/>
        <w:jc w:val="center"/>
        <w:rPr>
          <w:rFonts w:ascii="Times New Roman" w:eastAsiaTheme="minorEastAsia" w:hAnsi="Times New Roman"/>
        </w:rPr>
      </w:pPr>
    </w:p>
    <w:p w:rsidR="00CA309C" w:rsidRPr="00CA309C" w:rsidRDefault="00CA309C" w:rsidP="00CA309C">
      <w:pPr>
        <w:autoSpaceDE w:val="0"/>
        <w:autoSpaceDN w:val="0"/>
        <w:adjustRightInd w:val="0"/>
        <w:spacing w:after="0" w:line="240" w:lineRule="auto"/>
        <w:jc w:val="center"/>
        <w:rPr>
          <w:rFonts w:ascii="Times New Roman" w:eastAsiaTheme="minorEastAsia" w:hAnsi="Times New Roman"/>
          <w:b/>
          <w:bCs/>
        </w:rPr>
      </w:pPr>
      <w:r w:rsidRPr="00CA309C">
        <w:rPr>
          <w:rFonts w:ascii="Times New Roman" w:eastAsiaTheme="minorEastAsia" w:hAnsi="Times New Roman"/>
          <w:b/>
          <w:bCs/>
          <w:lang w:val="en-US"/>
        </w:rPr>
        <w:t>I</w:t>
      </w:r>
      <w:r w:rsidRPr="00CA309C">
        <w:rPr>
          <w:rFonts w:ascii="Times New Roman" w:eastAsiaTheme="minorEastAsia" w:hAnsi="Times New Roman"/>
          <w:b/>
          <w:bCs/>
        </w:rPr>
        <w:t>. Общие положения</w:t>
      </w:r>
    </w:p>
    <w:p w:rsidR="00CA309C" w:rsidRPr="00CA309C" w:rsidRDefault="00CA309C" w:rsidP="00CA309C">
      <w:pPr>
        <w:autoSpaceDE w:val="0"/>
        <w:autoSpaceDN w:val="0"/>
        <w:adjustRightInd w:val="0"/>
        <w:spacing w:after="0" w:line="240" w:lineRule="auto"/>
        <w:jc w:val="center"/>
        <w:rPr>
          <w:rFonts w:ascii="Times New Roman" w:eastAsiaTheme="minorEastAsia" w:hAnsi="Times New Roman"/>
        </w:rPr>
      </w:pP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1.1  Настоящее Положение разработано в соответствии с</w:t>
      </w:r>
      <w:r w:rsidRPr="00CA309C">
        <w:rPr>
          <w:rFonts w:ascii="Times New Roman" w:eastAsiaTheme="minorEastAsia" w:hAnsi="Times New Roman"/>
          <w:lang w:val="en-US"/>
        </w:rPr>
        <w:t> </w:t>
      </w:r>
      <w:r w:rsidRPr="00CA309C">
        <w:rPr>
          <w:rFonts w:ascii="Times New Roman" w:eastAsiaTheme="minorEastAsia" w:hAnsi="Times New Roman"/>
        </w:rPr>
        <w:t xml:space="preserve"> Федеральным законом от 2 марта 2007г. № 25-ФЗ «О муниципальной службе в Российской Федерации», Законом Иркутской области от 15 октября 2007г. №88-ОЗ «Об отдельных вопросах муниципальной службы в Иркутской области».</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1.2</w:t>
      </w:r>
      <w:r w:rsidRPr="00CA309C">
        <w:rPr>
          <w:rFonts w:ascii="Times New Roman" w:eastAsiaTheme="minorEastAsia" w:hAnsi="Times New Roman"/>
          <w:lang w:val="en-US"/>
        </w:rPr>
        <w:t> </w:t>
      </w:r>
      <w:r w:rsidRPr="00CA309C">
        <w:rPr>
          <w:rFonts w:ascii="Times New Roman" w:eastAsiaTheme="minorEastAsia" w:hAnsi="Times New Roman"/>
        </w:rPr>
        <w:t xml:space="preserve">  Аттестационная комиссия администрации</w:t>
      </w:r>
      <w:r w:rsidRPr="00CA309C">
        <w:rPr>
          <w:rFonts w:ascii="Times New Roman" w:eastAsiaTheme="minorEastAsia" w:hAnsi="Times New Roman"/>
          <w:lang w:val="en-US"/>
        </w:rPr>
        <w:t> </w:t>
      </w:r>
      <w:r w:rsidRPr="00CA309C">
        <w:rPr>
          <w:rFonts w:ascii="Times New Roman" w:eastAsiaTheme="minorEastAsia" w:hAnsi="Times New Roman"/>
        </w:rPr>
        <w:t xml:space="preserve"> муниципального образования «Тихоновка» (далее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постановлениями, распоряжениями Губернатора Иркутской области, Уставом муниципального образования «Тихоновка», нормативными правовыми актами администрации муниципального образования «Тихоновка» (далее администрация), а также настоящим Положением.</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1.3.   Настоящее Положение устанавливает порядок образования и работы комиссии.</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p>
    <w:p w:rsidR="00CA309C" w:rsidRPr="00CA309C" w:rsidRDefault="00CA309C" w:rsidP="00CA309C">
      <w:pPr>
        <w:autoSpaceDE w:val="0"/>
        <w:autoSpaceDN w:val="0"/>
        <w:adjustRightInd w:val="0"/>
        <w:spacing w:after="0" w:line="240" w:lineRule="auto"/>
        <w:jc w:val="center"/>
        <w:rPr>
          <w:rFonts w:ascii="Times New Roman" w:eastAsiaTheme="minorEastAsia" w:hAnsi="Times New Roman"/>
          <w:b/>
          <w:bCs/>
        </w:rPr>
      </w:pPr>
      <w:r w:rsidRPr="00CA309C">
        <w:rPr>
          <w:rFonts w:ascii="Times New Roman" w:eastAsiaTheme="minorEastAsia" w:hAnsi="Times New Roman"/>
          <w:b/>
          <w:bCs/>
          <w:lang w:val="en-US"/>
        </w:rPr>
        <w:t xml:space="preserve">II. </w:t>
      </w:r>
      <w:r w:rsidRPr="00CA309C">
        <w:rPr>
          <w:rFonts w:ascii="Times New Roman" w:eastAsiaTheme="minorEastAsia" w:hAnsi="Times New Roman"/>
          <w:b/>
          <w:bCs/>
        </w:rPr>
        <w:t>Функции Комиссии</w:t>
      </w:r>
    </w:p>
    <w:p w:rsidR="00CA309C" w:rsidRPr="00CA309C" w:rsidRDefault="00CA309C" w:rsidP="00CA309C">
      <w:pPr>
        <w:autoSpaceDE w:val="0"/>
        <w:autoSpaceDN w:val="0"/>
        <w:adjustRightInd w:val="0"/>
        <w:spacing w:after="0" w:line="240" w:lineRule="auto"/>
        <w:jc w:val="center"/>
        <w:rPr>
          <w:rFonts w:ascii="Times New Roman" w:eastAsiaTheme="minorEastAsia" w:hAnsi="Times New Roman"/>
        </w:rPr>
      </w:pPr>
    </w:p>
    <w:p w:rsidR="00CA309C" w:rsidRPr="00CA309C" w:rsidRDefault="00CA309C" w:rsidP="00CA309C">
      <w:pPr>
        <w:numPr>
          <w:ilvl w:val="0"/>
          <w:numId w:val="2"/>
        </w:numPr>
        <w:tabs>
          <w:tab w:val="left" w:pos="360"/>
        </w:tabs>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xml:space="preserve">Обеспечение деятельности главы администрации по вопросам муниципальной службы в части определения соответствия муниципальных служащих администрации замещаемым должностям муниципальной службы. </w:t>
      </w:r>
    </w:p>
    <w:p w:rsidR="00CA309C" w:rsidRPr="00CA309C" w:rsidRDefault="00CA309C" w:rsidP="00CA309C">
      <w:pPr>
        <w:numPr>
          <w:ilvl w:val="0"/>
          <w:numId w:val="2"/>
        </w:numPr>
        <w:tabs>
          <w:tab w:val="left" w:pos="360"/>
        </w:tabs>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xml:space="preserve">Обеспечение деятельности главы администрации по вопросам муниципальной службы в части </w:t>
      </w:r>
      <w:r w:rsidRPr="00CA309C">
        <w:rPr>
          <w:rFonts w:ascii="Times New Roman" w:eastAsiaTheme="minorEastAsia" w:hAnsi="Times New Roman"/>
          <w:lang w:val="en-US"/>
        </w:rPr>
        <w:t> </w:t>
      </w:r>
      <w:r w:rsidRPr="00CA309C">
        <w:rPr>
          <w:rFonts w:ascii="Times New Roman" w:eastAsiaTheme="minorEastAsia" w:hAnsi="Times New Roman"/>
        </w:rPr>
        <w:t>присвоения классных чинов муниципальной службы муниципальным служащим администрации.</w:t>
      </w:r>
    </w:p>
    <w:p w:rsidR="00CA309C" w:rsidRPr="00CA309C" w:rsidRDefault="00CA309C" w:rsidP="00CA309C">
      <w:pPr>
        <w:tabs>
          <w:tab w:val="left" w:pos="360"/>
        </w:tabs>
        <w:autoSpaceDE w:val="0"/>
        <w:autoSpaceDN w:val="0"/>
        <w:adjustRightInd w:val="0"/>
        <w:spacing w:after="0" w:line="240" w:lineRule="auto"/>
        <w:jc w:val="both"/>
        <w:rPr>
          <w:rFonts w:ascii="Times New Roman" w:eastAsiaTheme="minorEastAsia" w:hAnsi="Times New Roman"/>
        </w:rPr>
      </w:pPr>
    </w:p>
    <w:p w:rsidR="00CA309C" w:rsidRPr="00CA309C" w:rsidRDefault="00CA309C" w:rsidP="00CA309C">
      <w:pPr>
        <w:autoSpaceDE w:val="0"/>
        <w:autoSpaceDN w:val="0"/>
        <w:adjustRightInd w:val="0"/>
        <w:spacing w:after="0" w:line="240" w:lineRule="auto"/>
        <w:jc w:val="center"/>
        <w:rPr>
          <w:rFonts w:ascii="Times New Roman" w:eastAsiaTheme="minorEastAsia" w:hAnsi="Times New Roman"/>
          <w:b/>
          <w:bCs/>
        </w:rPr>
      </w:pPr>
      <w:r w:rsidRPr="00CA309C">
        <w:rPr>
          <w:rFonts w:ascii="Times New Roman" w:eastAsiaTheme="minorEastAsia" w:hAnsi="Times New Roman"/>
          <w:b/>
          <w:bCs/>
          <w:lang w:val="en-US"/>
        </w:rPr>
        <w:t xml:space="preserve">III. </w:t>
      </w:r>
      <w:r w:rsidRPr="00CA309C">
        <w:rPr>
          <w:rFonts w:ascii="Times New Roman" w:eastAsiaTheme="minorEastAsia" w:hAnsi="Times New Roman"/>
          <w:b/>
          <w:bCs/>
        </w:rPr>
        <w:t>Задачи комиссии</w:t>
      </w:r>
    </w:p>
    <w:p w:rsidR="00CA309C" w:rsidRPr="00CA309C" w:rsidRDefault="00CA309C" w:rsidP="00CA309C">
      <w:pPr>
        <w:autoSpaceDE w:val="0"/>
        <w:autoSpaceDN w:val="0"/>
        <w:adjustRightInd w:val="0"/>
        <w:spacing w:after="0" w:line="240" w:lineRule="auto"/>
        <w:jc w:val="center"/>
        <w:rPr>
          <w:rFonts w:ascii="Times New Roman" w:eastAsiaTheme="minorEastAsia" w:hAnsi="Times New Roman"/>
        </w:rPr>
      </w:pPr>
    </w:p>
    <w:p w:rsidR="00CA309C" w:rsidRPr="00CA309C" w:rsidRDefault="00CA309C" w:rsidP="00CA309C">
      <w:pPr>
        <w:numPr>
          <w:ilvl w:val="0"/>
          <w:numId w:val="2"/>
        </w:numPr>
        <w:tabs>
          <w:tab w:val="left" w:pos="360"/>
        </w:tabs>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Проведение аттестации муниципальных</w:t>
      </w:r>
      <w:r w:rsidRPr="00CA309C">
        <w:rPr>
          <w:rFonts w:ascii="Times New Roman" w:eastAsiaTheme="minorEastAsia" w:hAnsi="Times New Roman"/>
          <w:lang w:val="en-US"/>
        </w:rPr>
        <w:t>  </w:t>
      </w:r>
      <w:r w:rsidRPr="00CA309C">
        <w:rPr>
          <w:rFonts w:ascii="Times New Roman" w:eastAsiaTheme="minorEastAsia" w:hAnsi="Times New Roman"/>
        </w:rPr>
        <w:t xml:space="preserve"> служащих в целях определения соответствия</w:t>
      </w:r>
      <w:r w:rsidRPr="00CA309C">
        <w:rPr>
          <w:rFonts w:ascii="Times New Roman" w:eastAsiaTheme="minorEastAsia" w:hAnsi="Times New Roman"/>
          <w:lang w:val="en-US"/>
        </w:rPr>
        <w:t>  </w:t>
      </w:r>
      <w:r w:rsidRPr="00CA309C">
        <w:rPr>
          <w:rFonts w:ascii="Times New Roman" w:eastAsiaTheme="minorEastAsia" w:hAnsi="Times New Roman"/>
        </w:rPr>
        <w:t xml:space="preserve"> муниципального служащего замещаемой должности</w:t>
      </w:r>
      <w:r w:rsidRPr="00CA309C">
        <w:rPr>
          <w:rFonts w:ascii="Times New Roman" w:eastAsiaTheme="minorEastAsia" w:hAnsi="Times New Roman"/>
          <w:lang w:val="en-US"/>
        </w:rPr>
        <w:t> </w:t>
      </w:r>
      <w:r w:rsidRPr="00CA309C">
        <w:rPr>
          <w:rFonts w:ascii="Times New Roman" w:eastAsiaTheme="minorEastAsia" w:hAnsi="Times New Roman"/>
        </w:rPr>
        <w:t xml:space="preserve"> муниципальной</w:t>
      </w:r>
      <w:r w:rsidRPr="00CA309C">
        <w:rPr>
          <w:rFonts w:ascii="Times New Roman" w:eastAsiaTheme="minorEastAsia" w:hAnsi="Times New Roman"/>
          <w:lang w:val="en-US"/>
        </w:rPr>
        <w:t> </w:t>
      </w:r>
      <w:r w:rsidRPr="00CA309C">
        <w:rPr>
          <w:rFonts w:ascii="Times New Roman" w:eastAsiaTheme="minorEastAsia" w:hAnsi="Times New Roman"/>
        </w:rPr>
        <w:t xml:space="preserve"> службы в администрации на основе оценки их профессиональной служебной деятельности. </w:t>
      </w:r>
    </w:p>
    <w:p w:rsidR="00CA309C" w:rsidRPr="00CA309C" w:rsidRDefault="00CA309C" w:rsidP="00CA309C">
      <w:pPr>
        <w:numPr>
          <w:ilvl w:val="0"/>
          <w:numId w:val="2"/>
        </w:numPr>
        <w:tabs>
          <w:tab w:val="left" w:pos="360"/>
        </w:tabs>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Проведение квалификационного экзамена муниципальных</w:t>
      </w:r>
      <w:r w:rsidRPr="00CA309C">
        <w:rPr>
          <w:rFonts w:ascii="Times New Roman" w:eastAsiaTheme="minorEastAsia" w:hAnsi="Times New Roman"/>
          <w:lang w:val="en-US"/>
        </w:rPr>
        <w:t>  </w:t>
      </w:r>
      <w:r w:rsidRPr="00CA309C">
        <w:rPr>
          <w:rFonts w:ascii="Times New Roman" w:eastAsiaTheme="minorEastAsia" w:hAnsi="Times New Roman"/>
        </w:rPr>
        <w:t xml:space="preserve"> служащих в целях </w:t>
      </w:r>
      <w:r w:rsidRPr="00CA309C">
        <w:rPr>
          <w:rFonts w:ascii="Times New Roman" w:eastAsiaTheme="minorEastAsia" w:hAnsi="Times New Roman"/>
          <w:lang w:val="en-US"/>
        </w:rPr>
        <w:t> </w:t>
      </w:r>
      <w:r w:rsidRPr="00CA309C">
        <w:rPr>
          <w:rFonts w:ascii="Times New Roman" w:eastAsiaTheme="minorEastAsia" w:hAnsi="Times New Roman"/>
        </w:rPr>
        <w:t>присвоения классного чина муниципальной службы</w:t>
      </w:r>
      <w:r w:rsidRPr="00CA309C">
        <w:rPr>
          <w:rFonts w:ascii="Times New Roman" w:eastAsiaTheme="minorEastAsia" w:hAnsi="Times New Roman"/>
          <w:lang w:val="en-US"/>
        </w:rPr>
        <w:t>  </w:t>
      </w:r>
      <w:r w:rsidRPr="00CA309C">
        <w:rPr>
          <w:rFonts w:ascii="Times New Roman" w:eastAsiaTheme="minorEastAsia" w:hAnsi="Times New Roman"/>
        </w:rPr>
        <w:t xml:space="preserve"> муниципальным служащим администрации.</w:t>
      </w:r>
    </w:p>
    <w:p w:rsidR="00CA309C" w:rsidRPr="00CA309C" w:rsidRDefault="00CA309C" w:rsidP="00CA309C">
      <w:pPr>
        <w:numPr>
          <w:ilvl w:val="0"/>
          <w:numId w:val="2"/>
        </w:numPr>
        <w:tabs>
          <w:tab w:val="left" w:pos="360"/>
        </w:tabs>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Внесение предложений (рекомендаций) главе администрации</w:t>
      </w:r>
      <w:r w:rsidRPr="00CA309C">
        <w:rPr>
          <w:rFonts w:ascii="Times New Roman" w:eastAsiaTheme="minorEastAsia" w:hAnsi="Times New Roman"/>
          <w:lang w:val="en-US"/>
        </w:rPr>
        <w:t> </w:t>
      </w:r>
      <w:r w:rsidRPr="00CA309C">
        <w:rPr>
          <w:rFonts w:ascii="Times New Roman" w:eastAsiaTheme="minorEastAsia" w:hAnsi="Times New Roman"/>
        </w:rPr>
        <w:t xml:space="preserve"> о включении (исключении) муниципального служащего</w:t>
      </w:r>
      <w:r w:rsidRPr="00CA309C">
        <w:rPr>
          <w:rFonts w:ascii="Times New Roman" w:eastAsiaTheme="minorEastAsia" w:hAnsi="Times New Roman"/>
          <w:lang w:val="en-US"/>
        </w:rPr>
        <w:t> </w:t>
      </w:r>
      <w:r w:rsidRPr="00CA309C">
        <w:rPr>
          <w:rFonts w:ascii="Times New Roman" w:eastAsiaTheme="minorEastAsia" w:hAnsi="Times New Roman"/>
        </w:rPr>
        <w:t xml:space="preserve"> по результатам аттестации</w:t>
      </w:r>
      <w:r w:rsidRPr="00CA309C">
        <w:rPr>
          <w:rFonts w:ascii="Times New Roman" w:eastAsiaTheme="minorEastAsia" w:hAnsi="Times New Roman"/>
          <w:lang w:val="en-US"/>
        </w:rPr>
        <w:t> </w:t>
      </w:r>
      <w:r w:rsidRPr="00CA309C">
        <w:rPr>
          <w:rFonts w:ascii="Times New Roman" w:eastAsiaTheme="minorEastAsia" w:hAnsi="Times New Roman"/>
        </w:rPr>
        <w:t xml:space="preserve"> в кадровый резерв на замещение должности муниципальной службы администрации.</w:t>
      </w:r>
    </w:p>
    <w:p w:rsidR="00CA309C" w:rsidRPr="00CA309C" w:rsidRDefault="00CA309C" w:rsidP="00CA309C">
      <w:pPr>
        <w:numPr>
          <w:ilvl w:val="0"/>
          <w:numId w:val="2"/>
        </w:numPr>
        <w:tabs>
          <w:tab w:val="left" w:pos="360"/>
        </w:tabs>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Внесение предложений (рекомендаций) главе администрации</w:t>
      </w:r>
      <w:r w:rsidRPr="00CA309C">
        <w:rPr>
          <w:rFonts w:ascii="Times New Roman" w:eastAsiaTheme="minorEastAsia" w:hAnsi="Times New Roman"/>
          <w:lang w:val="en-US"/>
        </w:rPr>
        <w:t> </w:t>
      </w:r>
      <w:r w:rsidRPr="00CA309C">
        <w:rPr>
          <w:rFonts w:ascii="Times New Roman" w:eastAsiaTheme="minorEastAsia" w:hAnsi="Times New Roman"/>
        </w:rPr>
        <w:t xml:space="preserve"> о</w:t>
      </w:r>
      <w:r w:rsidRPr="00CA309C">
        <w:rPr>
          <w:rFonts w:ascii="Times New Roman" w:eastAsiaTheme="minorEastAsia" w:hAnsi="Times New Roman"/>
        </w:rPr>
        <w:br/>
        <w:t>прохождении муниципальным служащим повышения квалификации, стажировки, профессиональной переподготовки.</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p>
    <w:p w:rsidR="00CA309C" w:rsidRPr="00CA309C" w:rsidRDefault="00CA309C" w:rsidP="00CA309C">
      <w:pPr>
        <w:autoSpaceDE w:val="0"/>
        <w:autoSpaceDN w:val="0"/>
        <w:adjustRightInd w:val="0"/>
        <w:spacing w:after="0" w:line="240" w:lineRule="auto"/>
        <w:jc w:val="center"/>
        <w:rPr>
          <w:rFonts w:ascii="Times New Roman" w:eastAsiaTheme="minorEastAsia" w:hAnsi="Times New Roman"/>
          <w:b/>
          <w:bCs/>
        </w:rPr>
      </w:pPr>
      <w:r w:rsidRPr="00CA309C">
        <w:rPr>
          <w:rFonts w:ascii="Times New Roman" w:eastAsiaTheme="minorEastAsia" w:hAnsi="Times New Roman"/>
          <w:b/>
          <w:bCs/>
          <w:lang w:val="en-US"/>
        </w:rPr>
        <w:t>IV</w:t>
      </w:r>
      <w:r w:rsidRPr="00CA309C">
        <w:rPr>
          <w:rFonts w:ascii="Times New Roman" w:eastAsiaTheme="minorEastAsia" w:hAnsi="Times New Roman"/>
          <w:b/>
          <w:bCs/>
        </w:rPr>
        <w:t>. Порядок образования и работы комиссии</w:t>
      </w:r>
    </w:p>
    <w:p w:rsidR="00CA309C" w:rsidRPr="00CA309C" w:rsidRDefault="00CA309C" w:rsidP="00CA309C">
      <w:pPr>
        <w:autoSpaceDE w:val="0"/>
        <w:autoSpaceDN w:val="0"/>
        <w:adjustRightInd w:val="0"/>
        <w:spacing w:after="0" w:line="240" w:lineRule="auto"/>
        <w:jc w:val="center"/>
        <w:rPr>
          <w:rFonts w:ascii="Times New Roman" w:eastAsiaTheme="minorEastAsia" w:hAnsi="Times New Roman"/>
        </w:rPr>
      </w:pP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xml:space="preserve">1. Состав комиссии утверждается решением Думы муниципального образования «Тихоновка», где определяется председатель, заместитель председателя, секретарь, члены комиссии и независимые эксперты (по согласованию). Общий </w:t>
      </w:r>
      <w:r w:rsidRPr="00CA309C">
        <w:rPr>
          <w:rFonts w:ascii="Times New Roman" w:eastAsiaTheme="minorEastAsia" w:hAnsi="Times New Roman"/>
          <w:lang w:val="en-US"/>
        </w:rPr>
        <w:t> </w:t>
      </w:r>
      <w:r w:rsidRPr="00CA309C">
        <w:rPr>
          <w:rFonts w:ascii="Times New Roman" w:eastAsiaTheme="minorEastAsia" w:hAnsi="Times New Roman"/>
        </w:rPr>
        <w:t>состав комиссии не может быть менее 4 человек.</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u w:val="single"/>
        </w:rPr>
      </w:pP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b/>
          <w:bCs/>
        </w:rPr>
      </w:pPr>
      <w:r w:rsidRPr="00CA309C">
        <w:rPr>
          <w:rFonts w:ascii="Times New Roman" w:eastAsiaTheme="minorEastAsia" w:hAnsi="Times New Roman"/>
        </w:rPr>
        <w:lastRenderedPageBreak/>
        <w:t>2.</w:t>
      </w:r>
      <w:r w:rsidRPr="00CA309C">
        <w:rPr>
          <w:rFonts w:ascii="Times New Roman" w:eastAsiaTheme="minorEastAsia" w:hAnsi="Times New Roman"/>
          <w:lang w:val="en-US"/>
        </w:rPr>
        <w:t>  </w:t>
      </w:r>
      <w:r w:rsidRPr="00CA309C">
        <w:rPr>
          <w:rFonts w:ascii="Times New Roman" w:eastAsiaTheme="minorEastAsia" w:hAnsi="Times New Roman"/>
        </w:rPr>
        <w:t xml:space="preserve"> </w:t>
      </w:r>
      <w:r w:rsidRPr="00CA309C">
        <w:rPr>
          <w:rFonts w:ascii="Times New Roman" w:eastAsiaTheme="minorEastAsia" w:hAnsi="Times New Roman"/>
          <w:lang w:val="en-US"/>
        </w:rPr>
        <w:t>  </w:t>
      </w:r>
      <w:r w:rsidRPr="00CA309C">
        <w:rPr>
          <w:rFonts w:ascii="Times New Roman" w:eastAsiaTheme="minorEastAsia" w:hAnsi="Times New Roman"/>
          <w:b/>
          <w:bCs/>
        </w:rPr>
        <w:t>Председатель комиссии:</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организует работу комиссии;</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распределяет обязанности среди членов комиссии;</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созывает заседания комиссии;</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председательствует на заседаниях комиссии;</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подписывает письма, запросы и иную информацию, исходящую от имени комиссии;</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осуществляет иные полномочия в соответствии с действующим законодательством.</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b/>
          <w:bCs/>
        </w:rPr>
      </w:pPr>
      <w:r w:rsidRPr="00CA309C">
        <w:rPr>
          <w:rFonts w:ascii="Times New Roman" w:eastAsiaTheme="minorEastAsia" w:hAnsi="Times New Roman"/>
        </w:rPr>
        <w:t xml:space="preserve">3. </w:t>
      </w:r>
      <w:r w:rsidRPr="00CA309C">
        <w:rPr>
          <w:rFonts w:ascii="Times New Roman" w:eastAsiaTheme="minorEastAsia" w:hAnsi="Times New Roman"/>
          <w:lang w:val="en-US"/>
        </w:rPr>
        <w:t> </w:t>
      </w:r>
      <w:r w:rsidRPr="00CA309C">
        <w:rPr>
          <w:rFonts w:ascii="Times New Roman" w:eastAsiaTheme="minorEastAsia" w:hAnsi="Times New Roman"/>
          <w:b/>
          <w:bCs/>
        </w:rPr>
        <w:t xml:space="preserve">Секретарь Комиссии: </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xml:space="preserve">- </w:t>
      </w:r>
      <w:r w:rsidRPr="00CA309C">
        <w:rPr>
          <w:rFonts w:ascii="Times New Roman" w:eastAsiaTheme="minorEastAsia" w:hAnsi="Times New Roman"/>
          <w:lang w:val="en-US"/>
        </w:rPr>
        <w:t>   </w:t>
      </w:r>
      <w:r w:rsidRPr="00CA309C">
        <w:rPr>
          <w:rFonts w:ascii="Times New Roman" w:eastAsiaTheme="minorEastAsia" w:hAnsi="Times New Roman"/>
        </w:rPr>
        <w:t>подготавливает ежегодно (4 квартал) список муниципальных служащих, подлежащих прохождению аттестации, график проведения аттестации на предстоящий год;</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w:t>
      </w:r>
      <w:r w:rsidRPr="00CA309C">
        <w:rPr>
          <w:rFonts w:ascii="Times New Roman" w:eastAsiaTheme="minorEastAsia" w:hAnsi="Times New Roman"/>
          <w:lang w:val="en-US"/>
        </w:rPr>
        <w:t>     </w:t>
      </w:r>
      <w:r w:rsidRPr="00CA309C">
        <w:rPr>
          <w:rFonts w:ascii="Times New Roman" w:eastAsiaTheme="minorEastAsia" w:hAnsi="Times New Roman"/>
        </w:rPr>
        <w:t xml:space="preserve"> подготавливает распоряжения администрации о назначении квалификационного экзамена муниципальным служащим администрации;</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принимает документы в установленные действующим законодательством сроки по вопросам прохождения аттестации и квалификационного экзамена муниципальными служащими администрации;</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w:t>
      </w:r>
      <w:r w:rsidRPr="00CA309C">
        <w:rPr>
          <w:rFonts w:ascii="Times New Roman" w:eastAsiaTheme="minorEastAsia" w:hAnsi="Times New Roman"/>
          <w:lang w:val="en-US"/>
        </w:rPr>
        <w:t>  </w:t>
      </w:r>
      <w:r w:rsidRPr="00CA309C">
        <w:rPr>
          <w:rFonts w:ascii="Times New Roman" w:eastAsiaTheme="minorEastAsia" w:hAnsi="Times New Roman"/>
        </w:rPr>
        <w:t xml:space="preserve"> оповещает членов комиссии о предстоящем заседании;</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доводит до членов комиссии информацию о материалах, представленных на рассмотрение комиссии;</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xml:space="preserve">- проводит сбор и подготовку материалов об исполнении должностных обязанностей муниципальными служащими администрации </w:t>
      </w:r>
      <w:r w:rsidRPr="00CA309C">
        <w:rPr>
          <w:rFonts w:ascii="Times New Roman" w:eastAsiaTheme="minorEastAsia" w:hAnsi="Times New Roman"/>
          <w:lang w:val="en-US"/>
        </w:rPr>
        <w:t> </w:t>
      </w:r>
      <w:r w:rsidRPr="00CA309C">
        <w:rPr>
          <w:rFonts w:ascii="Times New Roman" w:eastAsiaTheme="minorEastAsia" w:hAnsi="Times New Roman"/>
        </w:rPr>
        <w:t xml:space="preserve"> для проведения </w:t>
      </w:r>
      <w:r w:rsidRPr="00CA309C">
        <w:rPr>
          <w:rFonts w:ascii="Times New Roman" w:eastAsiaTheme="minorEastAsia" w:hAnsi="Times New Roman"/>
          <w:lang w:val="en-US"/>
        </w:rPr>
        <w:t> </w:t>
      </w:r>
      <w:r w:rsidRPr="00CA309C">
        <w:rPr>
          <w:rFonts w:ascii="Times New Roman" w:eastAsiaTheme="minorEastAsia" w:hAnsi="Times New Roman"/>
        </w:rPr>
        <w:t>аттестации, квалификационного экзамена;</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xml:space="preserve">- </w:t>
      </w:r>
      <w:r w:rsidRPr="00CA309C">
        <w:rPr>
          <w:rFonts w:ascii="Times New Roman" w:eastAsiaTheme="minorEastAsia" w:hAnsi="Times New Roman"/>
          <w:lang w:val="en-US"/>
        </w:rPr>
        <w:t> </w:t>
      </w:r>
      <w:r w:rsidRPr="00CA309C">
        <w:rPr>
          <w:rFonts w:ascii="Times New Roman" w:eastAsiaTheme="minorEastAsia" w:hAnsi="Times New Roman"/>
        </w:rPr>
        <w:t>ведет протоколы заседания комиссии, подписывает их у председателя, членов и независимых экспертов комиссии,</w:t>
      </w:r>
      <w:r w:rsidRPr="00CA309C">
        <w:rPr>
          <w:rFonts w:ascii="Times New Roman" w:eastAsiaTheme="minorEastAsia" w:hAnsi="Times New Roman"/>
          <w:lang w:val="en-US"/>
        </w:rPr>
        <w:t> </w:t>
      </w:r>
      <w:r w:rsidRPr="00CA309C">
        <w:rPr>
          <w:rFonts w:ascii="Times New Roman" w:eastAsiaTheme="minorEastAsia" w:hAnsi="Times New Roman"/>
        </w:rPr>
        <w:t xml:space="preserve"> </w:t>
      </w:r>
      <w:r w:rsidRPr="00CA309C">
        <w:rPr>
          <w:rFonts w:ascii="Times New Roman" w:eastAsiaTheme="minorEastAsia" w:hAnsi="Times New Roman"/>
          <w:lang w:val="en-US"/>
        </w:rPr>
        <w:t> </w:t>
      </w:r>
      <w:r w:rsidRPr="00CA309C">
        <w:rPr>
          <w:rFonts w:ascii="Times New Roman" w:eastAsiaTheme="minorEastAsia" w:hAnsi="Times New Roman"/>
        </w:rPr>
        <w:t>регистрирует и архивирует;</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подготавливает распоряжения администрации по результатам проведения аттестации и квалификационного экзамена муниципальных служащих администрации.</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b/>
          <w:bCs/>
        </w:rPr>
      </w:pPr>
      <w:r w:rsidRPr="00CA309C">
        <w:rPr>
          <w:rFonts w:ascii="Times New Roman" w:eastAsiaTheme="minorEastAsia" w:hAnsi="Times New Roman"/>
          <w:b/>
          <w:bCs/>
        </w:rPr>
        <w:t xml:space="preserve">4. </w:t>
      </w:r>
      <w:r w:rsidRPr="00CA309C">
        <w:rPr>
          <w:rFonts w:ascii="Times New Roman" w:eastAsiaTheme="minorEastAsia" w:hAnsi="Times New Roman"/>
          <w:b/>
          <w:bCs/>
          <w:lang w:val="en-US"/>
        </w:rPr>
        <w:t> </w:t>
      </w:r>
      <w:r w:rsidRPr="00CA309C">
        <w:rPr>
          <w:rFonts w:ascii="Times New Roman" w:eastAsiaTheme="minorEastAsia" w:hAnsi="Times New Roman"/>
          <w:b/>
          <w:bCs/>
        </w:rPr>
        <w:t>Работа комиссии:</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xml:space="preserve">- работа комиссии осуществляется в форме заседаний, которые проводятся </w:t>
      </w:r>
      <w:r w:rsidRPr="00CA309C">
        <w:rPr>
          <w:rFonts w:ascii="Times New Roman" w:eastAsiaTheme="minorEastAsia" w:hAnsi="Times New Roman"/>
          <w:lang w:val="en-US"/>
        </w:rPr>
        <w:t> </w:t>
      </w:r>
      <w:r w:rsidRPr="00CA309C">
        <w:rPr>
          <w:rFonts w:ascii="Times New Roman" w:eastAsiaTheme="minorEastAsia" w:hAnsi="Times New Roman"/>
        </w:rPr>
        <w:t>согласно утвержденному графику аттестации муниципальных служащих и по мере необходимости (назначение квалификационного экзамена);</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заседание комиссии считается правомочным, если на нем присутствуют не менее 2/3 членов комиссии;</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u w:val="single"/>
        </w:rPr>
      </w:pPr>
      <w:r w:rsidRPr="00CA309C">
        <w:rPr>
          <w:rFonts w:ascii="Times New Roman" w:eastAsiaTheme="minorEastAsia" w:hAnsi="Times New Roman"/>
        </w:rPr>
        <w:t xml:space="preserve">- комиссия проводит аттестацию муниципальных служащих администрации МО «Тихоновка» в виде </w:t>
      </w:r>
      <w:r w:rsidRPr="00CA309C">
        <w:rPr>
          <w:rFonts w:ascii="Times New Roman" w:eastAsiaTheme="minorEastAsia" w:hAnsi="Times New Roman"/>
          <w:color w:val="000000"/>
        </w:rPr>
        <w:t>собеседования;</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xml:space="preserve">- </w:t>
      </w:r>
      <w:r w:rsidRPr="00CA309C">
        <w:rPr>
          <w:rFonts w:ascii="Times New Roman" w:eastAsiaTheme="minorEastAsia" w:hAnsi="Times New Roman"/>
          <w:lang w:val="en-US"/>
        </w:rPr>
        <w:t> </w:t>
      </w:r>
      <w:r w:rsidRPr="00CA309C">
        <w:rPr>
          <w:rFonts w:ascii="Times New Roman" w:eastAsiaTheme="minorEastAsia" w:hAnsi="Times New Roman"/>
        </w:rPr>
        <w:t>комиссия проводит квалификационный экзамен муниципальных служащих администрации посредством проведения тестирования;</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комиссия разрабатывает вопросы общие и индивидуальные для включения в тесты для прохождения квалификационного экзамена муниципальными служащими администрации;</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xml:space="preserve">- заседание открывает председатель комиссии и информирует членов комиссии о документах, представленных для проведения аттестации, квалификационного экзамена </w:t>
      </w:r>
      <w:r w:rsidRPr="00CA309C">
        <w:rPr>
          <w:rFonts w:ascii="Times New Roman" w:eastAsiaTheme="minorEastAsia" w:hAnsi="Times New Roman"/>
          <w:lang w:val="en-US"/>
        </w:rPr>
        <w:t> </w:t>
      </w:r>
      <w:r w:rsidRPr="00CA309C">
        <w:rPr>
          <w:rFonts w:ascii="Times New Roman" w:eastAsiaTheme="minorEastAsia" w:hAnsi="Times New Roman"/>
        </w:rPr>
        <w:t>муниципальных служащих администрации МО «Тихоновка»;</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решение комиссии принимается открытым голосованием простым большинством голосов от числа присутствующих членов комиссии. При равенстве голосов голос председателя является решающим;</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по итогам заседания комиссии оформляется протокол заседания комиссии,</w:t>
      </w:r>
      <w:r w:rsidRPr="00CA309C">
        <w:rPr>
          <w:rFonts w:ascii="Times New Roman" w:eastAsiaTheme="minorEastAsia" w:hAnsi="Times New Roman"/>
          <w:lang w:val="en-US"/>
        </w:rPr>
        <w:t> </w:t>
      </w:r>
      <w:r w:rsidRPr="00CA309C">
        <w:rPr>
          <w:rFonts w:ascii="Times New Roman" w:eastAsiaTheme="minorEastAsia" w:hAnsi="Times New Roman"/>
        </w:rPr>
        <w:t xml:space="preserve"> который подписывают все присутствующие на заседании члены комиссии;</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в течение семи рабочих дней после принятия комиссией решения секретарь комиссии готовит распоряжение администрации об итогах проведения аттестации, квалификационного экзамена муниципальных служащих администрации и извещает муниципального служащего, работника администрации о принятом решении;</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p>
    <w:p w:rsidR="00CA309C" w:rsidRPr="00CA309C" w:rsidRDefault="00CA309C" w:rsidP="00CA309C">
      <w:pPr>
        <w:autoSpaceDE w:val="0"/>
        <w:autoSpaceDN w:val="0"/>
        <w:adjustRightInd w:val="0"/>
        <w:spacing w:after="0" w:line="240" w:lineRule="auto"/>
        <w:jc w:val="center"/>
        <w:rPr>
          <w:rFonts w:ascii="Times New Roman" w:eastAsiaTheme="minorEastAsia" w:hAnsi="Times New Roman"/>
          <w:b/>
          <w:bCs/>
        </w:rPr>
      </w:pPr>
      <w:r w:rsidRPr="00CA309C">
        <w:rPr>
          <w:rFonts w:ascii="Times New Roman" w:eastAsiaTheme="minorEastAsia" w:hAnsi="Times New Roman"/>
          <w:b/>
          <w:bCs/>
          <w:lang w:val="en-US"/>
        </w:rPr>
        <w:t>V</w:t>
      </w:r>
      <w:r w:rsidRPr="00CA309C">
        <w:rPr>
          <w:rFonts w:ascii="Times New Roman" w:eastAsiaTheme="minorEastAsia" w:hAnsi="Times New Roman"/>
          <w:b/>
          <w:bCs/>
        </w:rPr>
        <w:t>. Полномочия Комиссии</w:t>
      </w:r>
    </w:p>
    <w:p w:rsidR="00CA309C" w:rsidRPr="00CA309C" w:rsidRDefault="00CA309C" w:rsidP="00CA309C">
      <w:pPr>
        <w:autoSpaceDE w:val="0"/>
        <w:autoSpaceDN w:val="0"/>
        <w:adjustRightInd w:val="0"/>
        <w:spacing w:after="0" w:line="240" w:lineRule="auto"/>
        <w:jc w:val="center"/>
        <w:rPr>
          <w:rFonts w:ascii="Times New Roman" w:eastAsiaTheme="minorEastAsia" w:hAnsi="Times New Roman"/>
        </w:rPr>
      </w:pP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lastRenderedPageBreak/>
        <w:t>1. Для осуществления своих функций комиссия имеет право:</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1.1 запрашивать и получать необходимую для осуществления своих функций информацию;</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1.2 вносить изменения в график проведения аттестации муниципальных служащих администрации;</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xml:space="preserve">1.3 обращаться в установленном порядке за консультациями, разъяснениями по вопросам проведения аттестации, квалификационного экзамена </w:t>
      </w:r>
      <w:r w:rsidRPr="00CA309C">
        <w:rPr>
          <w:rFonts w:ascii="Times New Roman" w:eastAsiaTheme="minorEastAsia" w:hAnsi="Times New Roman"/>
          <w:lang w:val="en-US"/>
        </w:rPr>
        <w:t> </w:t>
      </w:r>
      <w:r w:rsidRPr="00CA309C">
        <w:rPr>
          <w:rFonts w:ascii="Times New Roman" w:eastAsiaTheme="minorEastAsia" w:hAnsi="Times New Roman"/>
        </w:rPr>
        <w:t>муниципальных служащих администрации и</w:t>
      </w:r>
      <w:r w:rsidRPr="00CA309C">
        <w:rPr>
          <w:rFonts w:ascii="Times New Roman" w:eastAsiaTheme="minorEastAsia" w:hAnsi="Times New Roman"/>
          <w:lang w:val="en-US"/>
        </w:rPr>
        <w:t> </w:t>
      </w:r>
      <w:r w:rsidRPr="00CA309C">
        <w:rPr>
          <w:rFonts w:ascii="Times New Roman" w:eastAsiaTheme="minorEastAsia" w:hAnsi="Times New Roman"/>
        </w:rPr>
        <w:t xml:space="preserve"> присвоения им классных чинов муниципальной службы в федеральные органы государственной власти и органы государственной власти Иркутской области;</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2. При осуществлении возложенных на нее функций комиссия обязана:</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2.1 принять к рассмотрению заявление муниципального служащего, ходатайство непосредственного руководителя о присвоении очередного классного чина муниципальной службы;</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2.2. рассмотреть в месячный срок заявление, ходатайство о присвоении очередного классного чина муниципальной службы и принять решение в соответствии с действующим законодательством;</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2.3</w:t>
      </w:r>
      <w:r w:rsidRPr="00CA309C">
        <w:rPr>
          <w:rFonts w:ascii="Times New Roman" w:eastAsiaTheme="minorEastAsia" w:hAnsi="Times New Roman"/>
          <w:lang w:val="en-US"/>
        </w:rPr>
        <w:t> </w:t>
      </w:r>
      <w:r w:rsidRPr="00CA309C">
        <w:rPr>
          <w:rFonts w:ascii="Times New Roman" w:eastAsiaTheme="minorEastAsia" w:hAnsi="Times New Roman"/>
        </w:rPr>
        <w:t xml:space="preserve"> вести протокол заседания комиссии, обеспечивать его сохранность в течение установленного срока;</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2.4 уведомить заявителя о принятом комиссией решении в срок, установленный действующим законодательством.</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p>
    <w:p w:rsidR="00CA309C" w:rsidRPr="00CA309C" w:rsidRDefault="00CA309C" w:rsidP="00CA309C">
      <w:pPr>
        <w:autoSpaceDE w:val="0"/>
        <w:autoSpaceDN w:val="0"/>
        <w:adjustRightInd w:val="0"/>
        <w:spacing w:after="0" w:line="240" w:lineRule="auto"/>
        <w:jc w:val="center"/>
        <w:rPr>
          <w:rFonts w:ascii="Times New Roman" w:eastAsiaTheme="minorEastAsia" w:hAnsi="Times New Roman"/>
          <w:b/>
          <w:bCs/>
        </w:rPr>
      </w:pPr>
      <w:r w:rsidRPr="00CA309C">
        <w:rPr>
          <w:rFonts w:ascii="Times New Roman" w:eastAsiaTheme="minorEastAsia" w:hAnsi="Times New Roman"/>
          <w:b/>
          <w:bCs/>
          <w:lang w:val="en-US"/>
        </w:rPr>
        <w:t>VI</w:t>
      </w:r>
      <w:r w:rsidRPr="00CA309C">
        <w:rPr>
          <w:rFonts w:ascii="Times New Roman" w:eastAsiaTheme="minorEastAsia" w:hAnsi="Times New Roman"/>
          <w:b/>
          <w:bCs/>
        </w:rPr>
        <w:t>. Заключительные положения</w:t>
      </w:r>
    </w:p>
    <w:p w:rsidR="00CA309C" w:rsidRPr="00CA309C" w:rsidRDefault="00CA309C" w:rsidP="00CA309C">
      <w:pPr>
        <w:autoSpaceDE w:val="0"/>
        <w:autoSpaceDN w:val="0"/>
        <w:adjustRightInd w:val="0"/>
        <w:spacing w:after="0" w:line="240" w:lineRule="auto"/>
        <w:jc w:val="center"/>
        <w:rPr>
          <w:rFonts w:ascii="Times New Roman" w:eastAsiaTheme="minorEastAsia" w:hAnsi="Times New Roman"/>
        </w:rPr>
      </w:pP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1. Председатель комиссии несет ответственность за некачественную организацию работы комиссии и неисполнение полномочий комиссии в соответствии с ее компетенцией.</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2. Ответственность за своевременность проведения аттестации, квалификационного экзамена муниципальных служащих администрации возлагается на Главу администрации.</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3. Организационно-техническое обеспечение деятельности комиссии и хранение документов обеспечивает кадровая служба администрации.</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4. Решение комиссии может быть обжаловано муниципальным служащим, работником администрации в порядке, установленном действующим законодательством.</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r w:rsidRPr="00CA309C">
        <w:rPr>
          <w:rFonts w:ascii="Times New Roman" w:eastAsiaTheme="minorEastAsia" w:hAnsi="Times New Roman"/>
        </w:rPr>
        <w:t xml:space="preserve">5. </w:t>
      </w:r>
      <w:proofErr w:type="gramStart"/>
      <w:r w:rsidRPr="00CA309C">
        <w:rPr>
          <w:rFonts w:ascii="Times New Roman" w:eastAsiaTheme="minorEastAsia" w:hAnsi="Times New Roman"/>
        </w:rPr>
        <w:t>Контроль за</w:t>
      </w:r>
      <w:proofErr w:type="gramEnd"/>
      <w:r w:rsidRPr="00CA309C">
        <w:rPr>
          <w:rFonts w:ascii="Times New Roman" w:eastAsiaTheme="minorEastAsia" w:hAnsi="Times New Roman"/>
        </w:rPr>
        <w:t xml:space="preserve"> работой комиссии и правильностью оформления документов возлагается на Главу администрации МО «Тихоновка».</w:t>
      </w: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p>
    <w:p w:rsidR="00CA309C" w:rsidRPr="00CA309C" w:rsidRDefault="00CA309C" w:rsidP="00CA309C">
      <w:pPr>
        <w:autoSpaceDE w:val="0"/>
        <w:autoSpaceDN w:val="0"/>
        <w:adjustRightInd w:val="0"/>
        <w:spacing w:after="0" w:line="240" w:lineRule="auto"/>
        <w:jc w:val="both"/>
        <w:rPr>
          <w:rFonts w:ascii="Times New Roman" w:eastAsiaTheme="minorEastAsia" w:hAnsi="Times New Roman"/>
        </w:rPr>
      </w:pPr>
    </w:p>
    <w:p w:rsidR="00CA309C" w:rsidRPr="00CA309C" w:rsidRDefault="00CA309C" w:rsidP="00CA309C">
      <w:pPr>
        <w:spacing w:after="0" w:line="240" w:lineRule="auto"/>
        <w:jc w:val="both"/>
        <w:rPr>
          <w:rFonts w:ascii="Times New Roman" w:eastAsiaTheme="minorEastAsia" w:hAnsi="Times New Roman"/>
        </w:rPr>
      </w:pPr>
      <w:r w:rsidRPr="00CA309C">
        <w:rPr>
          <w:rFonts w:ascii="Times New Roman" w:eastAsiaTheme="minorEastAsia" w:hAnsi="Times New Roman"/>
        </w:rPr>
        <w:t>Председатель Думы МО «Тихоновка»</w:t>
      </w:r>
      <w:r w:rsidRPr="00CA309C">
        <w:rPr>
          <w:rFonts w:ascii="Times New Roman" w:eastAsiaTheme="minorEastAsia" w:hAnsi="Times New Roman"/>
        </w:rPr>
        <w:tab/>
      </w:r>
      <w:r w:rsidRPr="00CA309C">
        <w:rPr>
          <w:rFonts w:ascii="Times New Roman" w:eastAsiaTheme="minorEastAsia" w:hAnsi="Times New Roman"/>
        </w:rPr>
        <w:tab/>
      </w:r>
      <w:r w:rsidRPr="00CA309C">
        <w:rPr>
          <w:rFonts w:ascii="Times New Roman" w:eastAsiaTheme="minorEastAsia" w:hAnsi="Times New Roman"/>
        </w:rPr>
        <w:tab/>
      </w:r>
      <w:r w:rsidRPr="00CA309C">
        <w:rPr>
          <w:rFonts w:ascii="Times New Roman" w:eastAsiaTheme="minorEastAsia" w:hAnsi="Times New Roman"/>
        </w:rPr>
        <w:tab/>
      </w:r>
      <w:r w:rsidRPr="00CA309C">
        <w:rPr>
          <w:rFonts w:ascii="Times New Roman" w:eastAsiaTheme="minorEastAsia" w:hAnsi="Times New Roman"/>
        </w:rPr>
        <w:tab/>
      </w:r>
      <w:proofErr w:type="spellStart"/>
      <w:r w:rsidRPr="00CA309C">
        <w:rPr>
          <w:rFonts w:ascii="Times New Roman" w:eastAsiaTheme="minorEastAsia" w:hAnsi="Times New Roman"/>
        </w:rPr>
        <w:t>М.В.Скоробогатова</w:t>
      </w:r>
      <w:proofErr w:type="spellEnd"/>
    </w:p>
    <w:p w:rsidR="00CA309C" w:rsidRPr="00CA309C" w:rsidRDefault="00CA309C" w:rsidP="00CA309C">
      <w:pPr>
        <w:spacing w:after="0" w:line="240" w:lineRule="auto"/>
        <w:jc w:val="both"/>
        <w:rPr>
          <w:rFonts w:ascii="Times New Roman" w:eastAsiaTheme="minorEastAsia" w:hAnsi="Times New Roman"/>
        </w:rPr>
      </w:pPr>
    </w:p>
    <w:p w:rsidR="00CA309C" w:rsidRPr="00CA309C" w:rsidRDefault="00CA309C" w:rsidP="00CA309C">
      <w:pPr>
        <w:spacing w:after="0" w:line="240" w:lineRule="auto"/>
        <w:jc w:val="both"/>
        <w:rPr>
          <w:rFonts w:ascii="Times New Roman" w:eastAsiaTheme="minorEastAsia" w:hAnsi="Times New Roman"/>
        </w:rPr>
      </w:pPr>
    </w:p>
    <w:p w:rsidR="00CA309C" w:rsidRPr="00CA309C" w:rsidRDefault="00CA309C" w:rsidP="00CA309C">
      <w:pPr>
        <w:rPr>
          <w:rFonts w:ascii="Times New Roman" w:eastAsiaTheme="minorEastAsia" w:hAnsi="Times New Roman"/>
        </w:rPr>
      </w:pPr>
      <w:r w:rsidRPr="00CA309C">
        <w:rPr>
          <w:rFonts w:ascii="Times New Roman" w:eastAsiaTheme="minorEastAsia" w:hAnsi="Times New Roman"/>
        </w:rPr>
        <w:t>Глава МО «Тихоновка»</w:t>
      </w:r>
      <w:r w:rsidRPr="00CA309C">
        <w:rPr>
          <w:rFonts w:ascii="Times New Roman" w:eastAsiaTheme="minorEastAsia" w:hAnsi="Times New Roman"/>
        </w:rPr>
        <w:tab/>
      </w:r>
      <w:r w:rsidRPr="00CA309C">
        <w:rPr>
          <w:rFonts w:ascii="Times New Roman" w:eastAsiaTheme="minorEastAsia" w:hAnsi="Times New Roman"/>
        </w:rPr>
        <w:tab/>
      </w:r>
      <w:r w:rsidRPr="00CA309C">
        <w:rPr>
          <w:rFonts w:ascii="Times New Roman" w:eastAsiaTheme="minorEastAsia" w:hAnsi="Times New Roman"/>
        </w:rPr>
        <w:tab/>
      </w:r>
      <w:r w:rsidRPr="00CA309C">
        <w:rPr>
          <w:rFonts w:ascii="Times New Roman" w:eastAsiaTheme="minorEastAsia" w:hAnsi="Times New Roman"/>
        </w:rPr>
        <w:tab/>
      </w:r>
      <w:r w:rsidRPr="00CA309C">
        <w:rPr>
          <w:rFonts w:ascii="Times New Roman" w:eastAsiaTheme="minorEastAsia" w:hAnsi="Times New Roman"/>
        </w:rPr>
        <w:tab/>
      </w:r>
      <w:r w:rsidRPr="00CA309C">
        <w:rPr>
          <w:rFonts w:ascii="Times New Roman" w:eastAsiaTheme="minorEastAsia" w:hAnsi="Times New Roman"/>
        </w:rPr>
        <w:tab/>
      </w:r>
      <w:r w:rsidRPr="00CA309C">
        <w:rPr>
          <w:rFonts w:ascii="Times New Roman" w:eastAsiaTheme="minorEastAsia" w:hAnsi="Times New Roman"/>
        </w:rPr>
        <w:tab/>
      </w:r>
      <w:proofErr w:type="spellStart"/>
      <w:r w:rsidRPr="00CA309C">
        <w:rPr>
          <w:rFonts w:ascii="Times New Roman" w:eastAsiaTheme="minorEastAsia" w:hAnsi="Times New Roman"/>
        </w:rPr>
        <w:t>М.В.Скоробогатова</w:t>
      </w:r>
      <w:proofErr w:type="spellEnd"/>
      <w:r w:rsidRPr="00CA309C">
        <w:rPr>
          <w:rFonts w:ascii="Times New Roman" w:eastAsiaTheme="minorEastAsia" w:hAnsi="Times New Roman"/>
        </w:rPr>
        <w:tab/>
      </w:r>
    </w:p>
    <w:p w:rsidR="00CA309C" w:rsidRPr="00CA309C" w:rsidRDefault="00CA309C" w:rsidP="00CA309C">
      <w:pPr>
        <w:autoSpaceDE w:val="0"/>
        <w:autoSpaceDN w:val="0"/>
        <w:adjustRightInd w:val="0"/>
        <w:spacing w:after="0" w:line="240" w:lineRule="auto"/>
        <w:ind w:firstLine="540"/>
        <w:jc w:val="both"/>
        <w:outlineLvl w:val="0"/>
        <w:rPr>
          <w:rFonts w:ascii="Times New Roman" w:eastAsiaTheme="minorEastAsia" w:hAnsi="Times New Roman"/>
        </w:rPr>
      </w:pPr>
    </w:p>
    <w:p w:rsidR="00CA309C" w:rsidRPr="00CA309C" w:rsidRDefault="00CA309C" w:rsidP="00CA309C">
      <w:pPr>
        <w:spacing w:after="0" w:line="240" w:lineRule="auto"/>
        <w:jc w:val="center"/>
        <w:rPr>
          <w:rFonts w:ascii="Times New Roman" w:hAnsi="Times New Roman"/>
          <w:b/>
        </w:rPr>
      </w:pPr>
      <w:r w:rsidRPr="00CA309C">
        <w:rPr>
          <w:rFonts w:ascii="Times New Roman" w:hAnsi="Times New Roman"/>
          <w:b/>
        </w:rPr>
        <w:t>РОССИЙСКАЯ ФЕДЕРАЦИЯ</w:t>
      </w:r>
    </w:p>
    <w:p w:rsidR="00CA309C" w:rsidRPr="00CA309C" w:rsidRDefault="00CA309C" w:rsidP="00CA309C">
      <w:pPr>
        <w:spacing w:after="0" w:line="240" w:lineRule="auto"/>
        <w:jc w:val="center"/>
        <w:rPr>
          <w:rFonts w:ascii="Times New Roman" w:hAnsi="Times New Roman"/>
          <w:b/>
        </w:rPr>
      </w:pPr>
      <w:r w:rsidRPr="00CA309C">
        <w:rPr>
          <w:rFonts w:ascii="Times New Roman" w:hAnsi="Times New Roman"/>
          <w:b/>
        </w:rPr>
        <w:t>ИРКУТСКАЯ ОБЛАСТЬ</w:t>
      </w:r>
    </w:p>
    <w:p w:rsidR="00CA309C" w:rsidRPr="00CA309C" w:rsidRDefault="00CA309C" w:rsidP="00CA309C">
      <w:pPr>
        <w:spacing w:after="0" w:line="240" w:lineRule="auto"/>
        <w:jc w:val="center"/>
        <w:rPr>
          <w:rFonts w:ascii="Times New Roman" w:hAnsi="Times New Roman"/>
          <w:b/>
        </w:rPr>
      </w:pPr>
      <w:r w:rsidRPr="00CA309C">
        <w:rPr>
          <w:rFonts w:ascii="Times New Roman" w:hAnsi="Times New Roman"/>
          <w:b/>
        </w:rPr>
        <w:t>БОХАНСКИЙ РАЙОН</w:t>
      </w:r>
    </w:p>
    <w:p w:rsidR="00CA309C" w:rsidRPr="00CA309C" w:rsidRDefault="00CA309C" w:rsidP="00CA309C">
      <w:pPr>
        <w:spacing w:after="0" w:line="240" w:lineRule="auto"/>
        <w:jc w:val="center"/>
        <w:rPr>
          <w:rFonts w:ascii="Times New Roman" w:hAnsi="Times New Roman"/>
          <w:b/>
        </w:rPr>
      </w:pPr>
    </w:p>
    <w:p w:rsidR="00CA309C" w:rsidRPr="00CA309C" w:rsidRDefault="00CA309C" w:rsidP="00CA309C">
      <w:pPr>
        <w:spacing w:after="0" w:line="240" w:lineRule="auto"/>
        <w:jc w:val="center"/>
        <w:rPr>
          <w:rFonts w:ascii="Times New Roman" w:hAnsi="Times New Roman"/>
          <w:b/>
        </w:rPr>
      </w:pPr>
      <w:r w:rsidRPr="00CA309C">
        <w:rPr>
          <w:rFonts w:ascii="Times New Roman" w:hAnsi="Times New Roman"/>
          <w:b/>
        </w:rPr>
        <w:t>ДУМА МУНИЦИПАЛЬНОГО ОБРАЗОВАНИЯ</w:t>
      </w:r>
    </w:p>
    <w:p w:rsidR="00CA309C" w:rsidRPr="00CA309C" w:rsidRDefault="00CA309C" w:rsidP="00CA309C">
      <w:pPr>
        <w:spacing w:after="0" w:line="240" w:lineRule="auto"/>
        <w:jc w:val="center"/>
        <w:rPr>
          <w:rFonts w:ascii="Times New Roman" w:hAnsi="Times New Roman"/>
          <w:b/>
        </w:rPr>
      </w:pPr>
      <w:r w:rsidRPr="00CA309C">
        <w:rPr>
          <w:rFonts w:ascii="Times New Roman" w:hAnsi="Times New Roman"/>
          <w:b/>
        </w:rPr>
        <w:t>« ТИХОНОВКА»</w:t>
      </w:r>
    </w:p>
    <w:p w:rsidR="00CA309C" w:rsidRPr="00CA309C" w:rsidRDefault="00CA309C" w:rsidP="00CA309C">
      <w:pPr>
        <w:spacing w:after="0" w:line="240" w:lineRule="auto"/>
        <w:jc w:val="center"/>
        <w:rPr>
          <w:rFonts w:ascii="Times New Roman" w:hAnsi="Times New Roman"/>
          <w:b/>
        </w:rPr>
      </w:pPr>
    </w:p>
    <w:p w:rsidR="00CA309C" w:rsidRPr="00CA309C" w:rsidRDefault="00CA309C" w:rsidP="00CA309C">
      <w:pPr>
        <w:tabs>
          <w:tab w:val="left" w:pos="6690"/>
        </w:tabs>
        <w:spacing w:after="0" w:line="240" w:lineRule="auto"/>
        <w:rPr>
          <w:rFonts w:ascii="Times New Roman" w:hAnsi="Times New Roman"/>
          <w:b/>
        </w:rPr>
      </w:pPr>
      <w:r w:rsidRPr="00CA309C">
        <w:rPr>
          <w:rFonts w:ascii="Times New Roman" w:hAnsi="Times New Roman"/>
          <w:b/>
        </w:rPr>
        <w:t>Четырнадцатая сессия</w:t>
      </w:r>
      <w:r w:rsidRPr="00CA309C">
        <w:rPr>
          <w:rFonts w:ascii="Times New Roman" w:hAnsi="Times New Roman"/>
          <w:b/>
        </w:rPr>
        <w:tab/>
        <w:t xml:space="preserve">            Третьего созыва</w:t>
      </w:r>
    </w:p>
    <w:p w:rsidR="00CA309C" w:rsidRPr="00CA309C" w:rsidRDefault="00CA309C" w:rsidP="00CA309C">
      <w:pPr>
        <w:spacing w:after="0" w:line="240" w:lineRule="auto"/>
        <w:jc w:val="center"/>
        <w:rPr>
          <w:rFonts w:ascii="Times New Roman" w:hAnsi="Times New Roman"/>
          <w:b/>
        </w:rPr>
      </w:pPr>
      <w:r w:rsidRPr="00CA309C">
        <w:rPr>
          <w:rFonts w:ascii="Times New Roman" w:hAnsi="Times New Roman"/>
          <w:b/>
        </w:rPr>
        <w:t>РЕШЕНИЕ №  70</w:t>
      </w:r>
    </w:p>
    <w:p w:rsidR="00CA309C" w:rsidRPr="00CA309C" w:rsidRDefault="00CA309C" w:rsidP="00CA309C">
      <w:pPr>
        <w:spacing w:after="0" w:line="240" w:lineRule="auto"/>
        <w:rPr>
          <w:rFonts w:ascii="Times New Roman" w:hAnsi="Times New Roman"/>
          <w:b/>
        </w:rPr>
      </w:pPr>
      <w:r w:rsidRPr="00CA309C">
        <w:rPr>
          <w:rFonts w:ascii="Times New Roman" w:hAnsi="Times New Roman"/>
          <w:b/>
        </w:rPr>
        <w:t>30.10.2015 г.                                                                                      с. Тихоновка</w:t>
      </w:r>
    </w:p>
    <w:p w:rsidR="00CA309C" w:rsidRPr="00CA309C" w:rsidRDefault="00CA309C" w:rsidP="00CA309C">
      <w:pPr>
        <w:spacing w:after="0" w:line="240" w:lineRule="auto"/>
        <w:jc w:val="center"/>
        <w:rPr>
          <w:rFonts w:ascii="Times New Roman" w:hAnsi="Times New Roman"/>
          <w:b/>
        </w:rPr>
      </w:pPr>
    </w:p>
    <w:p w:rsidR="00CA309C" w:rsidRPr="00CA309C" w:rsidRDefault="00CA309C" w:rsidP="00CA309C">
      <w:pPr>
        <w:autoSpaceDE w:val="0"/>
        <w:autoSpaceDN w:val="0"/>
        <w:adjustRightInd w:val="0"/>
        <w:spacing w:after="0" w:line="240" w:lineRule="auto"/>
        <w:rPr>
          <w:rFonts w:ascii="Times New Roman" w:hAnsi="Times New Roman"/>
          <w:bCs/>
        </w:rPr>
      </w:pPr>
      <w:r w:rsidRPr="00CA309C">
        <w:rPr>
          <w:rFonts w:ascii="Times New Roman" w:hAnsi="Times New Roman"/>
          <w:bCs/>
        </w:rPr>
        <w:t>О внесении изменений и дополнений  в решение</w:t>
      </w:r>
    </w:p>
    <w:p w:rsidR="00CA309C" w:rsidRPr="00CA309C" w:rsidRDefault="00CA309C" w:rsidP="00CA309C">
      <w:pPr>
        <w:autoSpaceDE w:val="0"/>
        <w:autoSpaceDN w:val="0"/>
        <w:adjustRightInd w:val="0"/>
        <w:spacing w:after="0" w:line="240" w:lineRule="auto"/>
        <w:rPr>
          <w:rFonts w:ascii="Times New Roman" w:hAnsi="Times New Roman"/>
          <w:bCs/>
        </w:rPr>
      </w:pPr>
      <w:r w:rsidRPr="00CA309C">
        <w:rPr>
          <w:rFonts w:ascii="Times New Roman" w:hAnsi="Times New Roman"/>
          <w:bCs/>
        </w:rPr>
        <w:t xml:space="preserve">Думы № 66 от «31» июля  2015г. </w:t>
      </w:r>
    </w:p>
    <w:p w:rsidR="00CA309C" w:rsidRPr="00CA309C" w:rsidRDefault="00CA309C" w:rsidP="00CA309C">
      <w:pPr>
        <w:autoSpaceDE w:val="0"/>
        <w:autoSpaceDN w:val="0"/>
        <w:adjustRightInd w:val="0"/>
        <w:spacing w:after="0" w:line="240" w:lineRule="auto"/>
        <w:rPr>
          <w:rFonts w:ascii="Times New Roman" w:hAnsi="Times New Roman"/>
          <w:bCs/>
        </w:rPr>
      </w:pPr>
      <w:r w:rsidRPr="00CA309C">
        <w:rPr>
          <w:rFonts w:ascii="Times New Roman" w:hAnsi="Times New Roman"/>
          <w:bCs/>
        </w:rPr>
        <w:t xml:space="preserve">«Об утверждении  положения о бюджетном процессе </w:t>
      </w:r>
    </w:p>
    <w:p w:rsidR="00CA309C" w:rsidRPr="00CA309C" w:rsidRDefault="00CA309C" w:rsidP="00CA309C">
      <w:pPr>
        <w:autoSpaceDE w:val="0"/>
        <w:autoSpaceDN w:val="0"/>
        <w:adjustRightInd w:val="0"/>
        <w:spacing w:after="0" w:line="240" w:lineRule="auto"/>
        <w:rPr>
          <w:rFonts w:ascii="Times New Roman" w:hAnsi="Times New Roman"/>
          <w:bCs/>
        </w:rPr>
      </w:pPr>
      <w:r w:rsidRPr="00CA309C">
        <w:rPr>
          <w:rFonts w:ascii="Times New Roman" w:hAnsi="Times New Roman"/>
          <w:bCs/>
        </w:rPr>
        <w:t>в МО «Тихоновка»</w:t>
      </w:r>
    </w:p>
    <w:p w:rsidR="00CA309C" w:rsidRPr="00CA309C" w:rsidRDefault="00CA309C" w:rsidP="00CA309C">
      <w:pPr>
        <w:widowControl w:val="0"/>
        <w:autoSpaceDE w:val="0"/>
        <w:autoSpaceDN w:val="0"/>
        <w:adjustRightInd w:val="0"/>
        <w:spacing w:after="0" w:line="240" w:lineRule="auto"/>
        <w:jc w:val="both"/>
        <w:rPr>
          <w:rFonts w:ascii="Times New Roman" w:hAnsi="Times New Roman"/>
        </w:rPr>
      </w:pPr>
    </w:p>
    <w:p w:rsidR="00CA309C" w:rsidRPr="00CA309C" w:rsidRDefault="00CA309C" w:rsidP="00CA309C">
      <w:pPr>
        <w:widowControl w:val="0"/>
        <w:autoSpaceDE w:val="0"/>
        <w:autoSpaceDN w:val="0"/>
        <w:spacing w:after="0" w:line="240" w:lineRule="auto"/>
        <w:jc w:val="both"/>
        <w:rPr>
          <w:rFonts w:ascii="Times New Roman" w:hAnsi="Times New Roman"/>
        </w:rPr>
      </w:pPr>
      <w:r w:rsidRPr="00CA309C">
        <w:rPr>
          <w:rFonts w:ascii="Times New Roman" w:hAnsi="Times New Roman"/>
        </w:rPr>
        <w:t xml:space="preserve">         </w:t>
      </w:r>
      <w:proofErr w:type="gramStart"/>
      <w:r w:rsidRPr="00CA309C">
        <w:rPr>
          <w:rFonts w:ascii="Times New Roman" w:hAnsi="Times New Roman"/>
        </w:rPr>
        <w:t>В связи с тем, что</w:t>
      </w:r>
      <w:r w:rsidRPr="00CA309C">
        <w:rPr>
          <w:rFonts w:ascii="Times New Roman" w:hAnsi="Times New Roman"/>
        </w:rPr>
        <w:fldChar w:fldCharType="begin"/>
      </w:r>
      <w:r w:rsidRPr="00CA309C">
        <w:rPr>
          <w:rFonts w:ascii="Times New Roman" w:hAnsi="Times New Roman"/>
        </w:rPr>
        <w:instrText>HYPERLINK "consultantplus://offline/ref=99C0479C9809B3E7E53B88B5DE6588F14ED250F7E20EE6DA7D5BCBF2CA46808C163A4D65CEA4D68Az9G4G"</w:instrText>
      </w:r>
      <w:r w:rsidRPr="00CA309C">
        <w:rPr>
          <w:rFonts w:ascii="Times New Roman" w:hAnsi="Times New Roman"/>
        </w:rPr>
        <w:fldChar w:fldCharType="separate"/>
      </w:r>
      <w:r w:rsidRPr="00CA309C">
        <w:rPr>
          <w:rFonts w:ascii="Times New Roman" w:hAnsi="Times New Roman"/>
        </w:rPr>
        <w:t xml:space="preserve">  Федеральным законом от 30.09.2015 № 273-ФЗ "Об особенностях </w:t>
      </w:r>
      <w:r w:rsidRPr="00CA309C">
        <w:rPr>
          <w:rFonts w:ascii="Times New Roman" w:hAnsi="Times New Roman"/>
        </w:rPr>
        <w:lastRenderedPageBreak/>
        <w:t>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 внесены изменения в Бюджетный кодекс РФ (далее БК РФ),</w:t>
      </w:r>
      <w:proofErr w:type="gramEnd"/>
    </w:p>
    <w:p w:rsidR="00CA309C" w:rsidRPr="00CA309C" w:rsidRDefault="00CA309C" w:rsidP="00CA309C">
      <w:pPr>
        <w:widowControl w:val="0"/>
        <w:autoSpaceDE w:val="0"/>
        <w:autoSpaceDN w:val="0"/>
        <w:spacing w:after="0" w:line="240" w:lineRule="auto"/>
        <w:jc w:val="both"/>
        <w:rPr>
          <w:rFonts w:ascii="Times New Roman" w:hAnsi="Times New Roman"/>
        </w:rPr>
      </w:pPr>
      <w:r w:rsidRPr="00CA309C">
        <w:rPr>
          <w:rFonts w:ascii="Times New Roman" w:hAnsi="Times New Roman"/>
        </w:rPr>
        <w:t xml:space="preserve">                                                                                                                                                        1. Внести следующие изменения в Положение о бюджетном процессе муниципального образования «Тихоновка», утвержденного решением Думы МО «Тихоновка» №66 от «31»июля  2015г.:</w:t>
      </w:r>
    </w:p>
    <w:p w:rsidR="00CA309C" w:rsidRPr="00CA309C" w:rsidRDefault="00CA309C" w:rsidP="00CA309C">
      <w:pPr>
        <w:widowControl w:val="0"/>
        <w:autoSpaceDE w:val="0"/>
        <w:autoSpaceDN w:val="0"/>
        <w:spacing w:after="0" w:line="240" w:lineRule="auto"/>
        <w:jc w:val="both"/>
        <w:rPr>
          <w:rFonts w:ascii="Times New Roman" w:hAnsi="Times New Roman"/>
        </w:rPr>
      </w:pPr>
    </w:p>
    <w:p w:rsidR="00CA309C" w:rsidRPr="00CA309C" w:rsidRDefault="00CA309C" w:rsidP="00CA309C">
      <w:pPr>
        <w:widowControl w:val="0"/>
        <w:autoSpaceDE w:val="0"/>
        <w:autoSpaceDN w:val="0"/>
        <w:spacing w:after="0" w:line="240" w:lineRule="auto"/>
        <w:jc w:val="both"/>
        <w:rPr>
          <w:rFonts w:ascii="Times New Roman" w:hAnsi="Times New Roman"/>
        </w:rPr>
      </w:pPr>
      <w:r w:rsidRPr="00CA309C">
        <w:rPr>
          <w:rFonts w:ascii="Times New Roman" w:hAnsi="Times New Roman"/>
        </w:rPr>
        <w:t xml:space="preserve">                                                                                                                                                                                        </w:t>
      </w:r>
      <w:r w:rsidRPr="00CA309C">
        <w:rPr>
          <w:rFonts w:ascii="Times New Roman" w:hAnsi="Times New Roman"/>
        </w:rPr>
        <w:br/>
      </w:r>
      <w:r w:rsidRPr="00CA309C">
        <w:rPr>
          <w:rFonts w:ascii="Times New Roman" w:hAnsi="Times New Roman"/>
        </w:rPr>
        <w:fldChar w:fldCharType="end"/>
      </w:r>
      <w:r w:rsidRPr="00CA309C">
        <w:rPr>
          <w:rFonts w:ascii="Times New Roman" w:hAnsi="Times New Roman"/>
        </w:rPr>
        <w:t xml:space="preserve">1)  до 01 января 2016 года приостановить действие пункта 1 статьи 21; </w:t>
      </w:r>
    </w:p>
    <w:p w:rsidR="00CA309C" w:rsidRPr="00CA309C" w:rsidRDefault="00CA309C" w:rsidP="00CA309C">
      <w:pPr>
        <w:widowControl w:val="0"/>
        <w:autoSpaceDE w:val="0"/>
        <w:autoSpaceDN w:val="0"/>
        <w:spacing w:after="0" w:line="240" w:lineRule="auto"/>
        <w:jc w:val="both"/>
        <w:rPr>
          <w:rFonts w:ascii="Times New Roman" w:hAnsi="Times New Roman"/>
        </w:rPr>
      </w:pPr>
      <w:r w:rsidRPr="00CA309C">
        <w:rPr>
          <w:rFonts w:ascii="Times New Roman" w:hAnsi="Times New Roman"/>
        </w:rPr>
        <w:t>2) до 1 января 2016 года приостановить  действие пункта 3 статьи 20;</w:t>
      </w:r>
    </w:p>
    <w:p w:rsidR="00CA309C" w:rsidRPr="00CA309C" w:rsidRDefault="00CA309C" w:rsidP="00CA309C">
      <w:pPr>
        <w:widowControl w:val="0"/>
        <w:autoSpaceDE w:val="0"/>
        <w:autoSpaceDN w:val="0"/>
        <w:spacing w:after="0" w:line="240" w:lineRule="auto"/>
        <w:jc w:val="both"/>
        <w:rPr>
          <w:rFonts w:ascii="Times New Roman" w:hAnsi="Times New Roman"/>
        </w:rPr>
      </w:pPr>
      <w:r w:rsidRPr="00CA309C">
        <w:rPr>
          <w:rFonts w:ascii="Times New Roman" w:hAnsi="Times New Roman"/>
        </w:rPr>
        <w:t xml:space="preserve">3) до 1 января 2016 года приостановить действие пункта 1 статьи 12.    </w:t>
      </w:r>
    </w:p>
    <w:p w:rsidR="00CA309C" w:rsidRPr="00CA309C" w:rsidRDefault="00CA309C" w:rsidP="00CA309C">
      <w:pPr>
        <w:widowControl w:val="0"/>
        <w:autoSpaceDE w:val="0"/>
        <w:autoSpaceDN w:val="0"/>
        <w:adjustRightInd w:val="0"/>
        <w:spacing w:after="0" w:line="240" w:lineRule="auto"/>
        <w:jc w:val="both"/>
        <w:rPr>
          <w:rFonts w:ascii="Times New Roman" w:hAnsi="Times New Roman"/>
        </w:rPr>
      </w:pPr>
      <w:r w:rsidRPr="00CA309C">
        <w:rPr>
          <w:rFonts w:ascii="Times New Roman" w:hAnsi="Times New Roman"/>
        </w:rPr>
        <w:t xml:space="preserve"> </w:t>
      </w:r>
    </w:p>
    <w:p w:rsidR="00CA309C" w:rsidRPr="00CA309C" w:rsidRDefault="00CA309C" w:rsidP="00CA309C">
      <w:pPr>
        <w:widowControl w:val="0"/>
        <w:autoSpaceDE w:val="0"/>
        <w:autoSpaceDN w:val="0"/>
        <w:adjustRightInd w:val="0"/>
        <w:spacing w:after="0" w:line="240" w:lineRule="auto"/>
        <w:jc w:val="both"/>
        <w:rPr>
          <w:rFonts w:ascii="Times New Roman" w:hAnsi="Times New Roman"/>
        </w:rPr>
      </w:pPr>
      <w:r w:rsidRPr="00CA309C">
        <w:rPr>
          <w:rFonts w:ascii="Times New Roman" w:hAnsi="Times New Roman"/>
        </w:rPr>
        <w:t>2. Проект решения о бюджете муниципального образования «Тихоновка» на 2016 год внести на рассмотрение Думы муниципального образования «Тихоновка»  не позднее 25 ноября текущего года.</w:t>
      </w:r>
    </w:p>
    <w:p w:rsidR="00CA309C" w:rsidRPr="00CA309C" w:rsidRDefault="00CA309C" w:rsidP="00CA309C">
      <w:pPr>
        <w:widowControl w:val="0"/>
        <w:autoSpaceDE w:val="0"/>
        <w:autoSpaceDN w:val="0"/>
        <w:spacing w:after="0" w:line="240" w:lineRule="auto"/>
        <w:jc w:val="both"/>
        <w:rPr>
          <w:rFonts w:ascii="Times New Roman" w:hAnsi="Times New Roman"/>
        </w:rPr>
      </w:pPr>
      <w:r w:rsidRPr="00CA309C">
        <w:rPr>
          <w:rFonts w:ascii="Times New Roman" w:hAnsi="Times New Roman"/>
        </w:rPr>
        <w:t xml:space="preserve">        </w:t>
      </w:r>
    </w:p>
    <w:p w:rsidR="00CA309C" w:rsidRPr="00CA309C" w:rsidRDefault="00CA309C" w:rsidP="00CA309C">
      <w:pPr>
        <w:widowControl w:val="0"/>
        <w:autoSpaceDE w:val="0"/>
        <w:autoSpaceDN w:val="0"/>
        <w:spacing w:after="0" w:line="240" w:lineRule="auto"/>
        <w:jc w:val="both"/>
        <w:rPr>
          <w:rFonts w:ascii="Times New Roman" w:hAnsi="Times New Roman"/>
        </w:rPr>
      </w:pPr>
      <w:r w:rsidRPr="00CA309C">
        <w:rPr>
          <w:rFonts w:ascii="Times New Roman" w:hAnsi="Times New Roman"/>
        </w:rPr>
        <w:t xml:space="preserve"> 3. Опубликовать данное решение  в  Вестнике МО  «Тихоновка»</w:t>
      </w:r>
      <w:proofErr w:type="gramStart"/>
      <w:r w:rsidRPr="00CA309C">
        <w:rPr>
          <w:rFonts w:ascii="Times New Roman" w:hAnsi="Times New Roman"/>
        </w:rPr>
        <w:t xml:space="preserve"> .</w:t>
      </w:r>
      <w:proofErr w:type="gramEnd"/>
    </w:p>
    <w:p w:rsidR="00CA309C" w:rsidRPr="00CA309C" w:rsidRDefault="00CA309C" w:rsidP="00CA309C">
      <w:pPr>
        <w:autoSpaceDE w:val="0"/>
        <w:autoSpaceDN w:val="0"/>
        <w:adjustRightInd w:val="0"/>
        <w:spacing w:after="0" w:line="240" w:lineRule="auto"/>
        <w:jc w:val="both"/>
        <w:rPr>
          <w:rFonts w:ascii="Times New Roman" w:hAnsi="Times New Roman"/>
        </w:rPr>
      </w:pPr>
    </w:p>
    <w:p w:rsidR="00CA309C" w:rsidRPr="00CA309C" w:rsidRDefault="00CA309C" w:rsidP="00CA309C">
      <w:pPr>
        <w:autoSpaceDE w:val="0"/>
        <w:autoSpaceDN w:val="0"/>
        <w:adjustRightInd w:val="0"/>
        <w:spacing w:after="0" w:line="240" w:lineRule="auto"/>
        <w:jc w:val="both"/>
        <w:rPr>
          <w:rFonts w:ascii="Times New Roman" w:hAnsi="Times New Roman"/>
        </w:rPr>
      </w:pPr>
    </w:p>
    <w:p w:rsidR="00CA309C" w:rsidRPr="00CA309C" w:rsidRDefault="00CA309C" w:rsidP="00CA309C">
      <w:pPr>
        <w:autoSpaceDE w:val="0"/>
        <w:autoSpaceDN w:val="0"/>
        <w:adjustRightInd w:val="0"/>
        <w:spacing w:after="0" w:line="240" w:lineRule="auto"/>
        <w:jc w:val="both"/>
        <w:rPr>
          <w:rFonts w:ascii="Times New Roman" w:hAnsi="Times New Roman"/>
        </w:rPr>
      </w:pPr>
      <w:r w:rsidRPr="00CA309C">
        <w:rPr>
          <w:rFonts w:ascii="Times New Roman" w:hAnsi="Times New Roman"/>
        </w:rPr>
        <w:t xml:space="preserve">Глава администрации   МО «Тихоновка                               </w:t>
      </w:r>
    </w:p>
    <w:p w:rsidR="00CA309C" w:rsidRPr="00CA309C" w:rsidRDefault="00CA309C" w:rsidP="00CA309C">
      <w:pPr>
        <w:autoSpaceDE w:val="0"/>
        <w:autoSpaceDN w:val="0"/>
        <w:adjustRightInd w:val="0"/>
        <w:spacing w:after="0" w:line="240" w:lineRule="auto"/>
        <w:jc w:val="both"/>
        <w:rPr>
          <w:rFonts w:ascii="Times New Roman" w:hAnsi="Times New Roman"/>
        </w:rPr>
      </w:pPr>
      <w:r w:rsidRPr="00CA309C">
        <w:rPr>
          <w:rFonts w:ascii="Times New Roman" w:hAnsi="Times New Roman"/>
        </w:rPr>
        <w:t>Председатель Думы МО  «Тихоновка»</w:t>
      </w:r>
      <w:r w:rsidRPr="00CA309C">
        <w:rPr>
          <w:rFonts w:ascii="Times New Roman" w:hAnsi="Times New Roman"/>
        </w:rPr>
        <w:tab/>
        <w:t xml:space="preserve">                            Скоробогатова М.</w:t>
      </w:r>
      <w:proofErr w:type="gramStart"/>
      <w:r w:rsidRPr="00CA309C">
        <w:rPr>
          <w:rFonts w:ascii="Times New Roman" w:hAnsi="Times New Roman"/>
        </w:rPr>
        <w:t>В</w:t>
      </w:r>
      <w:proofErr w:type="gramEnd"/>
    </w:p>
    <w:p w:rsidR="00CA309C" w:rsidRPr="00CA309C" w:rsidRDefault="00CA309C" w:rsidP="00CA309C">
      <w:pPr>
        <w:spacing w:after="0" w:line="240" w:lineRule="auto"/>
        <w:ind w:left="720"/>
        <w:rPr>
          <w:rFonts w:ascii="Times New Roman" w:hAnsi="Times New Roman"/>
        </w:rPr>
      </w:pPr>
    </w:p>
    <w:p w:rsidR="00CA309C" w:rsidRPr="00CA309C" w:rsidRDefault="00CA309C" w:rsidP="00CA309C">
      <w:pPr>
        <w:widowControl w:val="0"/>
        <w:autoSpaceDE w:val="0"/>
        <w:autoSpaceDN w:val="0"/>
        <w:spacing w:after="0" w:line="240" w:lineRule="auto"/>
        <w:jc w:val="both"/>
        <w:rPr>
          <w:rFonts w:ascii="Times New Roman" w:hAnsi="Times New Roman"/>
        </w:rPr>
      </w:pPr>
      <w:r w:rsidRPr="00CA309C">
        <w:rPr>
          <w:rFonts w:ascii="Times New Roman" w:hAnsi="Times New Roman"/>
        </w:rPr>
        <w:t xml:space="preserve">     </w:t>
      </w:r>
    </w:p>
    <w:p w:rsidR="00CA309C" w:rsidRPr="00CA309C" w:rsidRDefault="00CA309C" w:rsidP="00CA309C">
      <w:pPr>
        <w:spacing w:after="0" w:line="240" w:lineRule="auto"/>
        <w:jc w:val="center"/>
        <w:rPr>
          <w:rFonts w:ascii="Times New Roman" w:hAnsi="Times New Roman"/>
          <w:b/>
          <w:bCs/>
        </w:rPr>
      </w:pPr>
      <w:r w:rsidRPr="00CA309C">
        <w:rPr>
          <w:rFonts w:ascii="Times New Roman" w:hAnsi="Times New Roman"/>
        </w:rPr>
        <w:t xml:space="preserve"> </w:t>
      </w:r>
      <w:r w:rsidRPr="00CA309C">
        <w:rPr>
          <w:rFonts w:ascii="Times New Roman" w:hAnsi="Times New Roman"/>
          <w:b/>
          <w:bCs/>
        </w:rPr>
        <w:t>РОССИЙСКАЯ ФЕДЕРАЦИЯ</w:t>
      </w:r>
    </w:p>
    <w:p w:rsidR="00CA309C" w:rsidRPr="00CA309C" w:rsidRDefault="00CA309C" w:rsidP="00CA309C">
      <w:pPr>
        <w:spacing w:after="0" w:line="240" w:lineRule="auto"/>
        <w:jc w:val="center"/>
        <w:rPr>
          <w:rFonts w:ascii="Times New Roman" w:hAnsi="Times New Roman"/>
          <w:b/>
          <w:bCs/>
        </w:rPr>
      </w:pPr>
      <w:r w:rsidRPr="00CA309C">
        <w:rPr>
          <w:rFonts w:ascii="Times New Roman" w:hAnsi="Times New Roman"/>
          <w:b/>
          <w:bCs/>
        </w:rPr>
        <w:t>ИРКУТСКАЯ ОБЛАСТЬ</w:t>
      </w:r>
    </w:p>
    <w:p w:rsidR="00CA309C" w:rsidRPr="00CA309C" w:rsidRDefault="00CA309C" w:rsidP="00CA309C">
      <w:pPr>
        <w:spacing w:after="0" w:line="240" w:lineRule="auto"/>
        <w:jc w:val="center"/>
        <w:rPr>
          <w:rFonts w:ascii="Times New Roman" w:hAnsi="Times New Roman"/>
          <w:b/>
          <w:bCs/>
        </w:rPr>
      </w:pPr>
      <w:r w:rsidRPr="00CA309C">
        <w:rPr>
          <w:rFonts w:ascii="Times New Roman" w:hAnsi="Times New Roman"/>
          <w:b/>
          <w:bCs/>
        </w:rPr>
        <w:t>БОХАНСКИЙ РАЙОН</w:t>
      </w:r>
    </w:p>
    <w:p w:rsidR="00CA309C" w:rsidRPr="00CA309C" w:rsidRDefault="00CA309C" w:rsidP="00CA309C">
      <w:pPr>
        <w:widowControl w:val="0"/>
        <w:autoSpaceDE w:val="0"/>
        <w:autoSpaceDN w:val="0"/>
        <w:adjustRightInd w:val="0"/>
        <w:spacing w:before="108" w:after="0" w:line="240" w:lineRule="auto"/>
        <w:jc w:val="center"/>
        <w:outlineLvl w:val="0"/>
        <w:rPr>
          <w:rFonts w:ascii="Times New Roman" w:hAnsi="Times New Roman"/>
          <w:b/>
          <w:bCs/>
        </w:rPr>
      </w:pPr>
      <w:r w:rsidRPr="00CA309C">
        <w:rPr>
          <w:rFonts w:ascii="Times New Roman" w:hAnsi="Times New Roman"/>
          <w:b/>
          <w:bCs/>
        </w:rPr>
        <w:t>ДУМА</w:t>
      </w:r>
    </w:p>
    <w:p w:rsidR="00CA309C" w:rsidRPr="00CA309C" w:rsidRDefault="00CA309C" w:rsidP="00CA309C">
      <w:pPr>
        <w:spacing w:after="0"/>
        <w:jc w:val="center"/>
        <w:rPr>
          <w:rFonts w:ascii="Times New Roman" w:hAnsi="Times New Roman"/>
          <w:b/>
          <w:bCs/>
        </w:rPr>
      </w:pPr>
      <w:r w:rsidRPr="00CA309C">
        <w:rPr>
          <w:rFonts w:ascii="Times New Roman" w:hAnsi="Times New Roman"/>
          <w:b/>
          <w:bCs/>
        </w:rPr>
        <w:t>МУНИЦИПАЛЬНОГО ОБРАЗОВАНИЯ</w:t>
      </w:r>
    </w:p>
    <w:p w:rsidR="00CA309C" w:rsidRPr="00CA309C" w:rsidRDefault="00CA309C" w:rsidP="00CA309C">
      <w:pPr>
        <w:spacing w:after="0"/>
        <w:jc w:val="center"/>
        <w:rPr>
          <w:rFonts w:ascii="Times New Roman" w:hAnsi="Times New Roman"/>
          <w:b/>
          <w:bCs/>
        </w:rPr>
      </w:pPr>
      <w:r w:rsidRPr="00CA309C">
        <w:rPr>
          <w:rFonts w:ascii="Times New Roman" w:hAnsi="Times New Roman"/>
          <w:b/>
          <w:bCs/>
        </w:rPr>
        <w:t>«ТИХОНОВКА»</w:t>
      </w:r>
    </w:p>
    <w:p w:rsidR="00CA309C" w:rsidRPr="00CA309C" w:rsidRDefault="00CA309C" w:rsidP="00CA309C">
      <w:pPr>
        <w:spacing w:after="0"/>
        <w:jc w:val="center"/>
        <w:rPr>
          <w:rFonts w:ascii="Times New Roman" w:hAnsi="Times New Roman"/>
          <w:b/>
          <w:bCs/>
        </w:rPr>
      </w:pPr>
    </w:p>
    <w:p w:rsidR="00CA309C" w:rsidRPr="00CA309C" w:rsidRDefault="00CA309C" w:rsidP="00CA309C">
      <w:pPr>
        <w:spacing w:after="0"/>
        <w:rPr>
          <w:rFonts w:ascii="Times New Roman" w:hAnsi="Times New Roman"/>
        </w:rPr>
      </w:pPr>
      <w:r w:rsidRPr="00CA309C">
        <w:rPr>
          <w:rFonts w:ascii="Times New Roman" w:hAnsi="Times New Roman"/>
        </w:rPr>
        <w:t>Двенадцатая сессия                                                                        Третьего созыва</w:t>
      </w:r>
    </w:p>
    <w:p w:rsidR="00CA309C" w:rsidRPr="00CA309C" w:rsidRDefault="00CA309C" w:rsidP="00CA309C">
      <w:pPr>
        <w:widowControl w:val="0"/>
        <w:autoSpaceDE w:val="0"/>
        <w:autoSpaceDN w:val="0"/>
        <w:adjustRightInd w:val="0"/>
        <w:spacing w:before="108" w:after="0" w:line="240" w:lineRule="auto"/>
        <w:ind w:left="5103" w:right="-58" w:hanging="5103"/>
        <w:jc w:val="both"/>
        <w:outlineLvl w:val="2"/>
        <w:rPr>
          <w:rFonts w:ascii="Times New Roman" w:hAnsi="Times New Roman"/>
          <w:b/>
          <w:bCs/>
        </w:rPr>
      </w:pPr>
      <w:r w:rsidRPr="00CA309C">
        <w:rPr>
          <w:rFonts w:ascii="Times New Roman" w:hAnsi="Times New Roman"/>
          <w:b/>
          <w:bCs/>
        </w:rPr>
        <w:t xml:space="preserve">   30 октября  </w:t>
      </w:r>
      <w:smartTag w:uri="urn:schemas-microsoft-com:office:smarttags" w:element="metricconverter">
        <w:smartTagPr>
          <w:attr w:name="ProductID" w:val="2015 г"/>
        </w:smartTagPr>
        <w:r w:rsidRPr="00CA309C">
          <w:rPr>
            <w:rFonts w:ascii="Times New Roman" w:hAnsi="Times New Roman"/>
            <w:b/>
            <w:bCs/>
          </w:rPr>
          <w:t>2015 г</w:t>
        </w:r>
      </w:smartTag>
      <w:r w:rsidRPr="00CA309C">
        <w:rPr>
          <w:rFonts w:ascii="Times New Roman" w:hAnsi="Times New Roman"/>
          <w:b/>
          <w:bCs/>
        </w:rPr>
        <w:t xml:space="preserve">.                                                                   с.    Тихоновка                           </w:t>
      </w:r>
    </w:p>
    <w:p w:rsidR="00CA309C" w:rsidRPr="00CA309C" w:rsidRDefault="00CA309C" w:rsidP="00CA309C">
      <w:pPr>
        <w:spacing w:after="0"/>
        <w:jc w:val="center"/>
        <w:rPr>
          <w:rFonts w:ascii="Times New Roman" w:hAnsi="Times New Roman"/>
          <w:b/>
        </w:rPr>
      </w:pPr>
      <w:r w:rsidRPr="00CA309C">
        <w:rPr>
          <w:rFonts w:ascii="Times New Roman" w:hAnsi="Times New Roman"/>
          <w:b/>
        </w:rPr>
        <w:t>Решение № 71</w:t>
      </w:r>
    </w:p>
    <w:p w:rsidR="00CA309C" w:rsidRPr="00CA309C" w:rsidRDefault="00CA309C" w:rsidP="00CA309C">
      <w:pPr>
        <w:widowControl w:val="0"/>
        <w:autoSpaceDE w:val="0"/>
        <w:autoSpaceDN w:val="0"/>
        <w:adjustRightInd w:val="0"/>
        <w:spacing w:before="108" w:after="0" w:line="240" w:lineRule="auto"/>
        <w:jc w:val="center"/>
        <w:outlineLvl w:val="0"/>
        <w:rPr>
          <w:rFonts w:ascii="Times New Roman" w:hAnsi="Times New Roman"/>
          <w:b/>
          <w:bCs/>
        </w:rPr>
      </w:pPr>
    </w:p>
    <w:p w:rsidR="00CA309C" w:rsidRPr="00CA309C" w:rsidRDefault="00CA309C" w:rsidP="00CA309C">
      <w:pPr>
        <w:widowControl w:val="0"/>
        <w:autoSpaceDE w:val="0"/>
        <w:autoSpaceDN w:val="0"/>
        <w:adjustRightInd w:val="0"/>
        <w:spacing w:before="108" w:after="0" w:line="240" w:lineRule="auto"/>
        <w:outlineLvl w:val="0"/>
        <w:rPr>
          <w:rFonts w:ascii="Times New Roman" w:hAnsi="Times New Roman"/>
          <w:bCs/>
        </w:rPr>
      </w:pPr>
      <w:r w:rsidRPr="00CA309C">
        <w:rPr>
          <w:rFonts w:ascii="Times New Roman" w:hAnsi="Times New Roman"/>
          <w:bCs/>
        </w:rPr>
        <w:t>О внесении изменений в решение Думы МО «Тихоновка»</w:t>
      </w:r>
    </w:p>
    <w:p w:rsidR="00CA309C" w:rsidRPr="00CA309C" w:rsidRDefault="00CA309C" w:rsidP="00CA309C">
      <w:pPr>
        <w:widowControl w:val="0"/>
        <w:autoSpaceDE w:val="0"/>
        <w:autoSpaceDN w:val="0"/>
        <w:adjustRightInd w:val="0"/>
        <w:spacing w:before="108" w:after="0" w:line="240" w:lineRule="auto"/>
        <w:outlineLvl w:val="0"/>
        <w:rPr>
          <w:rFonts w:ascii="Times New Roman" w:hAnsi="Times New Roman"/>
          <w:bCs/>
        </w:rPr>
      </w:pPr>
      <w:r w:rsidRPr="00CA309C">
        <w:rPr>
          <w:rFonts w:ascii="Times New Roman" w:hAnsi="Times New Roman"/>
          <w:bCs/>
        </w:rPr>
        <w:t xml:space="preserve">№ 38 от 26.12.2014 года «Об утверждении бюджета МО </w:t>
      </w:r>
    </w:p>
    <w:p w:rsidR="00CA309C" w:rsidRPr="00CA309C" w:rsidRDefault="00CA309C" w:rsidP="00CA309C">
      <w:pPr>
        <w:widowControl w:val="0"/>
        <w:autoSpaceDE w:val="0"/>
        <w:autoSpaceDN w:val="0"/>
        <w:adjustRightInd w:val="0"/>
        <w:spacing w:before="108" w:after="0" w:line="240" w:lineRule="auto"/>
        <w:outlineLvl w:val="0"/>
        <w:rPr>
          <w:rFonts w:ascii="Times New Roman" w:hAnsi="Times New Roman"/>
          <w:bCs/>
        </w:rPr>
      </w:pPr>
      <w:r w:rsidRPr="00CA309C">
        <w:rPr>
          <w:rFonts w:ascii="Times New Roman" w:hAnsi="Times New Roman"/>
          <w:bCs/>
        </w:rPr>
        <w:t>«Тихоновка» на 2015 год и плановый период 2016-2017 годов»</w:t>
      </w:r>
    </w:p>
    <w:p w:rsidR="00CA309C" w:rsidRPr="00CA309C" w:rsidRDefault="00CA309C" w:rsidP="00CA309C">
      <w:pPr>
        <w:spacing w:after="0"/>
        <w:rPr>
          <w:rFonts w:ascii="Times New Roman" w:hAnsi="Times New Roman"/>
          <w:lang w:eastAsia="en-US"/>
        </w:rPr>
      </w:pPr>
    </w:p>
    <w:p w:rsidR="00CA309C" w:rsidRPr="00CA309C" w:rsidRDefault="00CA309C" w:rsidP="00CA309C">
      <w:pPr>
        <w:ind w:firstLine="708"/>
        <w:rPr>
          <w:rFonts w:ascii="Times New Roman" w:hAnsi="Times New Roman"/>
          <w:lang w:eastAsia="en-US"/>
        </w:rPr>
      </w:pPr>
      <w:r w:rsidRPr="00CA309C">
        <w:rPr>
          <w:rFonts w:ascii="Times New Roman" w:hAnsi="Times New Roman"/>
          <w:lang w:eastAsia="en-US"/>
        </w:rPr>
        <w:t xml:space="preserve"> На основании Федерального закона от 26.12.2014 №450-ФЗ « О внесении изменений в Бюджетный кодекс Российской Федерации</w:t>
      </w:r>
      <w:proofErr w:type="gramStart"/>
      <w:r w:rsidRPr="00CA309C">
        <w:rPr>
          <w:rFonts w:ascii="Times New Roman" w:hAnsi="Times New Roman"/>
          <w:lang w:eastAsia="en-US"/>
        </w:rPr>
        <w:t xml:space="preserve"> ,</w:t>
      </w:r>
      <w:proofErr w:type="gramEnd"/>
      <w:r w:rsidRPr="00CA309C">
        <w:rPr>
          <w:rFonts w:ascii="Times New Roman" w:hAnsi="Times New Roman"/>
          <w:lang w:eastAsia="en-US"/>
        </w:rPr>
        <w:t xml:space="preserve">закона Иркутской области от 26.12.2014года №169-ОЗ «О внесении изменений в закон Иркутской области « Об областном бюджете на 2015 год и плановый период 2016 и 2017 годов» Руководствуясь  Бюджетным кодексом Российской Федерации, Уставом МО «Тихоновка» Постановлением правительства Иркутской области от 10.09.2015 года №435-пп « О внесении изменений в </w:t>
      </w:r>
      <w:proofErr w:type="spellStart"/>
      <w:r w:rsidRPr="00CA309C">
        <w:rPr>
          <w:rFonts w:ascii="Times New Roman" w:hAnsi="Times New Roman"/>
          <w:lang w:eastAsia="en-US"/>
        </w:rPr>
        <w:t>подпраграмму</w:t>
      </w:r>
      <w:proofErr w:type="spellEnd"/>
      <w:r w:rsidRPr="00CA309C">
        <w:rPr>
          <w:rFonts w:ascii="Times New Roman" w:hAnsi="Times New Roman"/>
          <w:lang w:eastAsia="en-US"/>
        </w:rPr>
        <w:t xml:space="preserve"> «Повышение эффективности бюджетных расходов в Иркутской </w:t>
      </w:r>
      <w:proofErr w:type="spellStart"/>
      <w:r w:rsidRPr="00CA309C">
        <w:rPr>
          <w:rFonts w:ascii="Times New Roman" w:hAnsi="Times New Roman"/>
          <w:lang w:eastAsia="en-US"/>
        </w:rPr>
        <w:t>области</w:t>
      </w:r>
      <w:proofErr w:type="gramStart"/>
      <w:r w:rsidRPr="00CA309C">
        <w:rPr>
          <w:rFonts w:ascii="Times New Roman" w:hAnsi="Times New Roman"/>
          <w:lang w:eastAsia="en-US"/>
        </w:rPr>
        <w:t>»н</w:t>
      </w:r>
      <w:proofErr w:type="gramEnd"/>
      <w:r w:rsidRPr="00CA309C">
        <w:rPr>
          <w:rFonts w:ascii="Times New Roman" w:hAnsi="Times New Roman"/>
          <w:lang w:eastAsia="en-US"/>
        </w:rPr>
        <w:t>а</w:t>
      </w:r>
      <w:proofErr w:type="spellEnd"/>
      <w:r w:rsidRPr="00CA309C">
        <w:rPr>
          <w:rFonts w:ascii="Times New Roman" w:hAnsi="Times New Roman"/>
          <w:lang w:eastAsia="en-US"/>
        </w:rPr>
        <w:t xml:space="preserve"> 2015-2017 годы государственной программы иркутской области «Управление государственными финансами иркутской области» на 2015-2020годы.   </w:t>
      </w:r>
    </w:p>
    <w:p w:rsidR="00CA309C" w:rsidRPr="00CA309C" w:rsidRDefault="00CA309C" w:rsidP="00CA309C">
      <w:pPr>
        <w:ind w:firstLine="708"/>
        <w:jc w:val="center"/>
        <w:rPr>
          <w:rFonts w:ascii="Times New Roman" w:hAnsi="Times New Roman"/>
          <w:lang w:eastAsia="en-US"/>
        </w:rPr>
      </w:pPr>
      <w:r w:rsidRPr="00CA309C">
        <w:rPr>
          <w:rFonts w:ascii="Times New Roman" w:hAnsi="Times New Roman"/>
          <w:lang w:eastAsia="en-US"/>
        </w:rPr>
        <w:t>ДУМА РЕШИЛА:</w:t>
      </w:r>
    </w:p>
    <w:p w:rsidR="00CA309C" w:rsidRPr="00CA309C" w:rsidRDefault="00CA309C" w:rsidP="00CA309C">
      <w:pPr>
        <w:jc w:val="both"/>
        <w:rPr>
          <w:rFonts w:ascii="Times New Roman" w:hAnsi="Times New Roman"/>
          <w:lang w:eastAsia="en-US"/>
        </w:rPr>
      </w:pPr>
      <w:r w:rsidRPr="00CA309C">
        <w:rPr>
          <w:rFonts w:ascii="Times New Roman" w:hAnsi="Times New Roman"/>
          <w:lang w:eastAsia="en-US"/>
        </w:rPr>
        <w:t>1. Внести изменения в приложение №1.1 в  статьи доходов:</w:t>
      </w:r>
    </w:p>
    <w:p w:rsidR="00CA309C" w:rsidRPr="00CA309C" w:rsidRDefault="00CA309C" w:rsidP="00CA309C">
      <w:pPr>
        <w:jc w:val="both"/>
        <w:rPr>
          <w:rFonts w:ascii="Times New Roman" w:hAnsi="Times New Roman"/>
          <w:lang w:eastAsia="en-US"/>
        </w:rPr>
      </w:pPr>
      <w:r w:rsidRPr="00CA309C">
        <w:rPr>
          <w:rFonts w:ascii="Times New Roman" w:hAnsi="Times New Roman"/>
          <w:lang w:eastAsia="en-US"/>
        </w:rPr>
        <w:lastRenderedPageBreak/>
        <w:t xml:space="preserve">1.1 Доходы поступающие в бюджет муниципального образования </w:t>
      </w:r>
      <w:proofErr w:type="spellStart"/>
      <w:r w:rsidRPr="00CA309C">
        <w:rPr>
          <w:rFonts w:ascii="Times New Roman" w:hAnsi="Times New Roman"/>
          <w:lang w:eastAsia="en-US"/>
        </w:rPr>
        <w:t>ввиде</w:t>
      </w:r>
      <w:proofErr w:type="spellEnd"/>
      <w:r w:rsidRPr="00CA309C">
        <w:rPr>
          <w:rFonts w:ascii="Times New Roman" w:hAnsi="Times New Roman"/>
          <w:lang w:eastAsia="en-US"/>
        </w:rPr>
        <w:t xml:space="preserve"> налога на доходы физических лиц установить в размере 380,00 </w:t>
      </w:r>
      <w:proofErr w:type="spellStart"/>
      <w:r w:rsidRPr="00CA309C">
        <w:rPr>
          <w:rFonts w:ascii="Times New Roman" w:hAnsi="Times New Roman"/>
          <w:lang w:eastAsia="en-US"/>
        </w:rPr>
        <w:t>тыс</w:t>
      </w:r>
      <w:proofErr w:type="gramStart"/>
      <w:r w:rsidRPr="00CA309C">
        <w:rPr>
          <w:rFonts w:ascii="Times New Roman" w:hAnsi="Times New Roman"/>
          <w:lang w:eastAsia="en-US"/>
        </w:rPr>
        <w:t>.р</w:t>
      </w:r>
      <w:proofErr w:type="gramEnd"/>
      <w:r w:rsidRPr="00CA309C">
        <w:rPr>
          <w:rFonts w:ascii="Times New Roman" w:hAnsi="Times New Roman"/>
          <w:lang w:eastAsia="en-US"/>
        </w:rPr>
        <w:t>ублей</w:t>
      </w:r>
      <w:proofErr w:type="spellEnd"/>
      <w:r w:rsidRPr="00CA309C">
        <w:rPr>
          <w:rFonts w:ascii="Times New Roman" w:hAnsi="Times New Roman"/>
          <w:lang w:eastAsia="en-US"/>
        </w:rPr>
        <w:t xml:space="preserve">; </w:t>
      </w:r>
    </w:p>
    <w:p w:rsidR="00CA309C" w:rsidRPr="00CA309C" w:rsidRDefault="00CA309C" w:rsidP="00CA309C">
      <w:pPr>
        <w:jc w:val="both"/>
        <w:rPr>
          <w:rFonts w:ascii="Times New Roman" w:hAnsi="Times New Roman"/>
          <w:lang w:eastAsia="en-US"/>
        </w:rPr>
      </w:pPr>
      <w:r w:rsidRPr="00CA309C">
        <w:rPr>
          <w:rFonts w:ascii="Times New Roman" w:hAnsi="Times New Roman"/>
          <w:lang w:eastAsia="en-US"/>
        </w:rPr>
        <w:t xml:space="preserve">1.2 Доходы поступающие в бюджет муниципального образования </w:t>
      </w:r>
      <w:proofErr w:type="spellStart"/>
      <w:r w:rsidRPr="00CA309C">
        <w:rPr>
          <w:rFonts w:ascii="Times New Roman" w:hAnsi="Times New Roman"/>
          <w:lang w:eastAsia="en-US"/>
        </w:rPr>
        <w:t>ввиде</w:t>
      </w:r>
      <w:proofErr w:type="spellEnd"/>
      <w:r w:rsidRPr="00CA309C">
        <w:rPr>
          <w:rFonts w:ascii="Times New Roman" w:hAnsi="Times New Roman"/>
          <w:lang w:eastAsia="en-US"/>
        </w:rPr>
        <w:t xml:space="preserve"> налога на имущество физических лиц установить в размере 5,00 </w:t>
      </w:r>
      <w:proofErr w:type="spellStart"/>
      <w:r w:rsidRPr="00CA309C">
        <w:rPr>
          <w:rFonts w:ascii="Times New Roman" w:hAnsi="Times New Roman"/>
          <w:lang w:eastAsia="en-US"/>
        </w:rPr>
        <w:t>тыс</w:t>
      </w:r>
      <w:proofErr w:type="gramStart"/>
      <w:r w:rsidRPr="00CA309C">
        <w:rPr>
          <w:rFonts w:ascii="Times New Roman" w:hAnsi="Times New Roman"/>
          <w:lang w:eastAsia="en-US"/>
        </w:rPr>
        <w:t>.р</w:t>
      </w:r>
      <w:proofErr w:type="gramEnd"/>
      <w:r w:rsidRPr="00CA309C">
        <w:rPr>
          <w:rFonts w:ascii="Times New Roman" w:hAnsi="Times New Roman"/>
          <w:lang w:eastAsia="en-US"/>
        </w:rPr>
        <w:t>ублей</w:t>
      </w:r>
      <w:proofErr w:type="spellEnd"/>
      <w:r w:rsidRPr="00CA309C">
        <w:rPr>
          <w:rFonts w:ascii="Times New Roman" w:hAnsi="Times New Roman"/>
          <w:lang w:eastAsia="en-US"/>
        </w:rPr>
        <w:t>;</w:t>
      </w:r>
    </w:p>
    <w:p w:rsidR="00CA309C" w:rsidRPr="00CA309C" w:rsidRDefault="00CA309C" w:rsidP="00CA309C">
      <w:pPr>
        <w:jc w:val="both"/>
        <w:rPr>
          <w:rFonts w:ascii="Times New Roman" w:hAnsi="Times New Roman"/>
          <w:lang w:eastAsia="en-US"/>
        </w:rPr>
      </w:pPr>
      <w:r w:rsidRPr="00CA309C">
        <w:rPr>
          <w:rFonts w:ascii="Times New Roman" w:hAnsi="Times New Roman"/>
          <w:lang w:eastAsia="en-US"/>
        </w:rPr>
        <w:t xml:space="preserve">1.3 Доходы поступающие в бюджет муниципального образования </w:t>
      </w:r>
      <w:proofErr w:type="spellStart"/>
      <w:r w:rsidRPr="00CA309C">
        <w:rPr>
          <w:rFonts w:ascii="Times New Roman" w:hAnsi="Times New Roman"/>
          <w:lang w:eastAsia="en-US"/>
        </w:rPr>
        <w:t>ввиде</w:t>
      </w:r>
      <w:proofErr w:type="spellEnd"/>
      <w:r w:rsidRPr="00CA309C">
        <w:rPr>
          <w:rFonts w:ascii="Times New Roman" w:hAnsi="Times New Roman"/>
          <w:lang w:eastAsia="en-US"/>
        </w:rPr>
        <w:t xml:space="preserve">  земельного налога с физических лиц установить в размере 300,00 </w:t>
      </w:r>
      <w:proofErr w:type="spellStart"/>
      <w:r w:rsidRPr="00CA309C">
        <w:rPr>
          <w:rFonts w:ascii="Times New Roman" w:hAnsi="Times New Roman"/>
          <w:lang w:eastAsia="en-US"/>
        </w:rPr>
        <w:t>тыс</w:t>
      </w:r>
      <w:proofErr w:type="gramStart"/>
      <w:r w:rsidRPr="00CA309C">
        <w:rPr>
          <w:rFonts w:ascii="Times New Roman" w:hAnsi="Times New Roman"/>
          <w:lang w:eastAsia="en-US"/>
        </w:rPr>
        <w:t>.р</w:t>
      </w:r>
      <w:proofErr w:type="gramEnd"/>
      <w:r w:rsidRPr="00CA309C">
        <w:rPr>
          <w:rFonts w:ascii="Times New Roman" w:hAnsi="Times New Roman"/>
          <w:lang w:eastAsia="en-US"/>
        </w:rPr>
        <w:t>ублей</w:t>
      </w:r>
      <w:proofErr w:type="spellEnd"/>
      <w:r w:rsidRPr="00CA309C">
        <w:rPr>
          <w:rFonts w:ascii="Times New Roman" w:hAnsi="Times New Roman"/>
          <w:lang w:eastAsia="en-US"/>
        </w:rPr>
        <w:t>;</w:t>
      </w:r>
    </w:p>
    <w:p w:rsidR="00CA309C" w:rsidRPr="00CA309C" w:rsidRDefault="00CA309C" w:rsidP="00CA309C">
      <w:pPr>
        <w:jc w:val="both"/>
        <w:rPr>
          <w:rFonts w:ascii="Times New Roman" w:hAnsi="Times New Roman"/>
          <w:lang w:eastAsia="en-US"/>
        </w:rPr>
      </w:pPr>
      <w:r w:rsidRPr="00CA309C">
        <w:rPr>
          <w:rFonts w:ascii="Times New Roman" w:hAnsi="Times New Roman"/>
          <w:lang w:eastAsia="en-US"/>
        </w:rPr>
        <w:t xml:space="preserve">1.4 Доходы поступающие в бюджет муниципального образования </w:t>
      </w:r>
      <w:proofErr w:type="spellStart"/>
      <w:r w:rsidRPr="00CA309C">
        <w:rPr>
          <w:rFonts w:ascii="Times New Roman" w:hAnsi="Times New Roman"/>
          <w:lang w:eastAsia="en-US"/>
        </w:rPr>
        <w:t>ввиде</w:t>
      </w:r>
      <w:proofErr w:type="spellEnd"/>
      <w:r w:rsidRPr="00CA309C">
        <w:rPr>
          <w:rFonts w:ascii="Times New Roman" w:hAnsi="Times New Roman"/>
          <w:lang w:eastAsia="en-US"/>
        </w:rPr>
        <w:t xml:space="preserve"> государственной пошлины  установить в размере 32,00 </w:t>
      </w:r>
      <w:proofErr w:type="spellStart"/>
      <w:r w:rsidRPr="00CA309C">
        <w:rPr>
          <w:rFonts w:ascii="Times New Roman" w:hAnsi="Times New Roman"/>
          <w:lang w:eastAsia="en-US"/>
        </w:rPr>
        <w:t>тыс</w:t>
      </w:r>
      <w:proofErr w:type="gramStart"/>
      <w:r w:rsidRPr="00CA309C">
        <w:rPr>
          <w:rFonts w:ascii="Times New Roman" w:hAnsi="Times New Roman"/>
          <w:lang w:eastAsia="en-US"/>
        </w:rPr>
        <w:t>.р</w:t>
      </w:r>
      <w:proofErr w:type="gramEnd"/>
      <w:r w:rsidRPr="00CA309C">
        <w:rPr>
          <w:rFonts w:ascii="Times New Roman" w:hAnsi="Times New Roman"/>
          <w:lang w:eastAsia="en-US"/>
        </w:rPr>
        <w:t>ублей</w:t>
      </w:r>
      <w:proofErr w:type="spellEnd"/>
      <w:r w:rsidRPr="00CA309C">
        <w:rPr>
          <w:rFonts w:ascii="Times New Roman" w:hAnsi="Times New Roman"/>
          <w:lang w:eastAsia="en-US"/>
        </w:rPr>
        <w:t>;</w:t>
      </w:r>
    </w:p>
    <w:p w:rsidR="00CA309C" w:rsidRPr="00CA309C" w:rsidRDefault="00CA309C" w:rsidP="00CA309C">
      <w:pPr>
        <w:jc w:val="both"/>
        <w:rPr>
          <w:rFonts w:ascii="Times New Roman" w:hAnsi="Times New Roman"/>
          <w:lang w:eastAsia="en-US"/>
        </w:rPr>
      </w:pPr>
      <w:r w:rsidRPr="00CA309C">
        <w:rPr>
          <w:rFonts w:ascii="Times New Roman" w:hAnsi="Times New Roman"/>
          <w:lang w:eastAsia="en-US"/>
        </w:rPr>
        <w:t xml:space="preserve">1.5 Доходы поступающие в бюджет муниципального образования от сдачи в аренду имущества установить в размере 141,00 </w:t>
      </w:r>
      <w:proofErr w:type="spellStart"/>
      <w:r w:rsidRPr="00CA309C">
        <w:rPr>
          <w:rFonts w:ascii="Times New Roman" w:hAnsi="Times New Roman"/>
          <w:lang w:eastAsia="en-US"/>
        </w:rPr>
        <w:t>тыс</w:t>
      </w:r>
      <w:proofErr w:type="gramStart"/>
      <w:r w:rsidRPr="00CA309C">
        <w:rPr>
          <w:rFonts w:ascii="Times New Roman" w:hAnsi="Times New Roman"/>
          <w:lang w:eastAsia="en-US"/>
        </w:rPr>
        <w:t>.р</w:t>
      </w:r>
      <w:proofErr w:type="gramEnd"/>
      <w:r w:rsidRPr="00CA309C">
        <w:rPr>
          <w:rFonts w:ascii="Times New Roman" w:hAnsi="Times New Roman"/>
          <w:lang w:eastAsia="en-US"/>
        </w:rPr>
        <w:t>ублей</w:t>
      </w:r>
      <w:proofErr w:type="spellEnd"/>
      <w:r w:rsidRPr="00CA309C">
        <w:rPr>
          <w:rFonts w:ascii="Times New Roman" w:hAnsi="Times New Roman"/>
          <w:lang w:eastAsia="en-US"/>
        </w:rPr>
        <w:t>;</w:t>
      </w:r>
    </w:p>
    <w:p w:rsidR="00CA309C" w:rsidRPr="00CA309C" w:rsidRDefault="00CA309C" w:rsidP="00CA309C">
      <w:pPr>
        <w:jc w:val="both"/>
        <w:rPr>
          <w:rFonts w:ascii="Times New Roman" w:hAnsi="Times New Roman"/>
          <w:lang w:eastAsia="en-US"/>
        </w:rPr>
      </w:pPr>
      <w:r w:rsidRPr="00CA309C">
        <w:rPr>
          <w:rFonts w:ascii="Times New Roman" w:hAnsi="Times New Roman"/>
          <w:lang w:eastAsia="en-US"/>
        </w:rPr>
        <w:t xml:space="preserve">1.6 Доходы поступающие в бюджет муниципального образования </w:t>
      </w:r>
      <w:proofErr w:type="spellStart"/>
      <w:r w:rsidRPr="00CA309C">
        <w:rPr>
          <w:rFonts w:ascii="Times New Roman" w:hAnsi="Times New Roman"/>
          <w:lang w:eastAsia="en-US"/>
        </w:rPr>
        <w:t>ввиде</w:t>
      </w:r>
      <w:proofErr w:type="spellEnd"/>
      <w:r w:rsidRPr="00CA309C">
        <w:rPr>
          <w:rFonts w:ascii="Times New Roman" w:hAnsi="Times New Roman"/>
          <w:lang w:eastAsia="en-US"/>
        </w:rPr>
        <w:t xml:space="preserve"> безвозмездных перечислений установить в размере 6079,70 </w:t>
      </w:r>
      <w:proofErr w:type="spellStart"/>
      <w:r w:rsidRPr="00CA309C">
        <w:rPr>
          <w:rFonts w:ascii="Times New Roman" w:hAnsi="Times New Roman"/>
          <w:lang w:eastAsia="en-US"/>
        </w:rPr>
        <w:t>тыс</w:t>
      </w:r>
      <w:proofErr w:type="gramStart"/>
      <w:r w:rsidRPr="00CA309C">
        <w:rPr>
          <w:rFonts w:ascii="Times New Roman" w:hAnsi="Times New Roman"/>
          <w:lang w:eastAsia="en-US"/>
        </w:rPr>
        <w:t>.р</w:t>
      </w:r>
      <w:proofErr w:type="gramEnd"/>
      <w:r w:rsidRPr="00CA309C">
        <w:rPr>
          <w:rFonts w:ascii="Times New Roman" w:hAnsi="Times New Roman"/>
          <w:lang w:eastAsia="en-US"/>
        </w:rPr>
        <w:t>ублей</w:t>
      </w:r>
      <w:proofErr w:type="spellEnd"/>
      <w:r w:rsidRPr="00CA309C">
        <w:rPr>
          <w:rFonts w:ascii="Times New Roman" w:hAnsi="Times New Roman"/>
          <w:lang w:eastAsia="en-US"/>
        </w:rPr>
        <w:t>;</w:t>
      </w:r>
    </w:p>
    <w:p w:rsidR="00CA309C" w:rsidRPr="00CA309C" w:rsidRDefault="00CA309C" w:rsidP="00CA309C">
      <w:pPr>
        <w:jc w:val="both"/>
        <w:rPr>
          <w:rFonts w:ascii="Times New Roman" w:hAnsi="Times New Roman"/>
          <w:lang w:eastAsia="en-US"/>
        </w:rPr>
      </w:pPr>
      <w:r w:rsidRPr="00CA309C">
        <w:rPr>
          <w:rFonts w:ascii="Times New Roman" w:hAnsi="Times New Roman"/>
          <w:lang w:eastAsia="en-US"/>
        </w:rPr>
        <w:t>2.Внести изменения в ведомственную структуру  расходов приложение №4.1:</w:t>
      </w:r>
    </w:p>
    <w:p w:rsidR="00CA309C" w:rsidRPr="00CA309C" w:rsidRDefault="00CA309C" w:rsidP="00CA309C">
      <w:pPr>
        <w:jc w:val="both"/>
        <w:rPr>
          <w:rFonts w:ascii="Times New Roman" w:hAnsi="Times New Roman"/>
          <w:lang w:eastAsia="en-US"/>
        </w:rPr>
      </w:pPr>
      <w:r w:rsidRPr="00CA309C">
        <w:rPr>
          <w:rFonts w:ascii="Times New Roman" w:hAnsi="Times New Roman"/>
          <w:lang w:eastAsia="en-US"/>
        </w:rPr>
        <w:t xml:space="preserve">2.1 Расходы направляемые на оплату труда и начисления на нее главам КБК 123 01 02 8018001 121 210 установить в размере  на 856,00 </w:t>
      </w:r>
      <w:proofErr w:type="spellStart"/>
      <w:r w:rsidRPr="00CA309C">
        <w:rPr>
          <w:rFonts w:ascii="Times New Roman" w:hAnsi="Times New Roman"/>
          <w:lang w:eastAsia="en-US"/>
        </w:rPr>
        <w:t>тыс</w:t>
      </w:r>
      <w:proofErr w:type="gramStart"/>
      <w:r w:rsidRPr="00CA309C">
        <w:rPr>
          <w:rFonts w:ascii="Times New Roman" w:hAnsi="Times New Roman"/>
          <w:lang w:eastAsia="en-US"/>
        </w:rPr>
        <w:t>.р</w:t>
      </w:r>
      <w:proofErr w:type="gramEnd"/>
      <w:r w:rsidRPr="00CA309C">
        <w:rPr>
          <w:rFonts w:ascii="Times New Roman" w:hAnsi="Times New Roman"/>
          <w:lang w:eastAsia="en-US"/>
        </w:rPr>
        <w:t>ублей</w:t>
      </w:r>
      <w:proofErr w:type="spellEnd"/>
      <w:r w:rsidRPr="00CA309C">
        <w:rPr>
          <w:rFonts w:ascii="Times New Roman" w:hAnsi="Times New Roman"/>
          <w:lang w:eastAsia="en-US"/>
        </w:rPr>
        <w:t>;</w:t>
      </w:r>
    </w:p>
    <w:p w:rsidR="00CA309C" w:rsidRPr="00CA309C" w:rsidRDefault="00CA309C" w:rsidP="00CA309C">
      <w:pPr>
        <w:jc w:val="both"/>
        <w:rPr>
          <w:rFonts w:ascii="Times New Roman" w:hAnsi="Times New Roman"/>
          <w:lang w:eastAsia="en-US"/>
        </w:rPr>
      </w:pPr>
      <w:r w:rsidRPr="00CA309C">
        <w:rPr>
          <w:rFonts w:ascii="Times New Roman" w:hAnsi="Times New Roman"/>
          <w:lang w:eastAsia="en-US"/>
        </w:rPr>
        <w:t xml:space="preserve">2.2 Расходы направляемые на оплату труда  главе КБК 123 01 02 8018001 121 211 установить в размере  на 689,00 </w:t>
      </w:r>
      <w:proofErr w:type="spellStart"/>
      <w:r w:rsidRPr="00CA309C">
        <w:rPr>
          <w:rFonts w:ascii="Times New Roman" w:hAnsi="Times New Roman"/>
          <w:lang w:eastAsia="en-US"/>
        </w:rPr>
        <w:t>тыс</w:t>
      </w:r>
      <w:proofErr w:type="gramStart"/>
      <w:r w:rsidRPr="00CA309C">
        <w:rPr>
          <w:rFonts w:ascii="Times New Roman" w:hAnsi="Times New Roman"/>
          <w:lang w:eastAsia="en-US"/>
        </w:rPr>
        <w:t>.р</w:t>
      </w:r>
      <w:proofErr w:type="gramEnd"/>
      <w:r w:rsidRPr="00CA309C">
        <w:rPr>
          <w:rFonts w:ascii="Times New Roman" w:hAnsi="Times New Roman"/>
          <w:lang w:eastAsia="en-US"/>
        </w:rPr>
        <w:t>ублей</w:t>
      </w:r>
      <w:proofErr w:type="spellEnd"/>
      <w:r w:rsidRPr="00CA309C">
        <w:rPr>
          <w:rFonts w:ascii="Times New Roman" w:hAnsi="Times New Roman"/>
          <w:lang w:eastAsia="en-US"/>
        </w:rPr>
        <w:t>;</w:t>
      </w:r>
    </w:p>
    <w:p w:rsidR="00CA309C" w:rsidRPr="00CA309C" w:rsidRDefault="00CA309C" w:rsidP="00CA309C">
      <w:pPr>
        <w:jc w:val="both"/>
        <w:rPr>
          <w:rFonts w:ascii="Times New Roman" w:hAnsi="Times New Roman"/>
          <w:lang w:eastAsia="en-US"/>
        </w:rPr>
      </w:pPr>
      <w:r w:rsidRPr="00CA309C">
        <w:rPr>
          <w:rFonts w:ascii="Times New Roman" w:hAnsi="Times New Roman"/>
          <w:lang w:eastAsia="en-US"/>
        </w:rPr>
        <w:t xml:space="preserve">2.3 Расходы направляемые на начисления на оплату труда  главам КБК 123 01 02 8018001 121 213  установить в размере  167,00 </w:t>
      </w:r>
      <w:proofErr w:type="spellStart"/>
      <w:r w:rsidRPr="00CA309C">
        <w:rPr>
          <w:rFonts w:ascii="Times New Roman" w:hAnsi="Times New Roman"/>
          <w:lang w:eastAsia="en-US"/>
        </w:rPr>
        <w:t>тыс</w:t>
      </w:r>
      <w:proofErr w:type="gramStart"/>
      <w:r w:rsidRPr="00CA309C">
        <w:rPr>
          <w:rFonts w:ascii="Times New Roman" w:hAnsi="Times New Roman"/>
          <w:lang w:eastAsia="en-US"/>
        </w:rPr>
        <w:t>.р</w:t>
      </w:r>
      <w:proofErr w:type="gramEnd"/>
      <w:r w:rsidRPr="00CA309C">
        <w:rPr>
          <w:rFonts w:ascii="Times New Roman" w:hAnsi="Times New Roman"/>
          <w:lang w:eastAsia="en-US"/>
        </w:rPr>
        <w:t>ублей</w:t>
      </w:r>
      <w:proofErr w:type="spellEnd"/>
      <w:r w:rsidRPr="00CA309C">
        <w:rPr>
          <w:rFonts w:ascii="Times New Roman" w:hAnsi="Times New Roman"/>
          <w:lang w:eastAsia="en-US"/>
        </w:rPr>
        <w:t>;</w:t>
      </w:r>
    </w:p>
    <w:p w:rsidR="00CA309C" w:rsidRPr="00CA309C" w:rsidRDefault="00CA309C" w:rsidP="00CA309C">
      <w:pPr>
        <w:jc w:val="both"/>
        <w:rPr>
          <w:rFonts w:ascii="Times New Roman" w:hAnsi="Times New Roman"/>
          <w:lang w:eastAsia="en-US"/>
        </w:rPr>
      </w:pPr>
      <w:r w:rsidRPr="00CA309C">
        <w:rPr>
          <w:rFonts w:ascii="Times New Roman" w:hAnsi="Times New Roman"/>
          <w:lang w:eastAsia="en-US"/>
        </w:rPr>
        <w:t xml:space="preserve">2.4 Расходы  направляемые  на заработную плату муниципальных служащих и другие категории работников КБК 123 01 04 8018001 121 211 установить в размере  1980,00 </w:t>
      </w:r>
      <w:proofErr w:type="spellStart"/>
      <w:r w:rsidRPr="00CA309C">
        <w:rPr>
          <w:rFonts w:ascii="Times New Roman" w:hAnsi="Times New Roman"/>
          <w:lang w:eastAsia="en-US"/>
        </w:rPr>
        <w:t>тыс</w:t>
      </w:r>
      <w:proofErr w:type="gramStart"/>
      <w:r w:rsidRPr="00CA309C">
        <w:rPr>
          <w:rFonts w:ascii="Times New Roman" w:hAnsi="Times New Roman"/>
          <w:lang w:eastAsia="en-US"/>
        </w:rPr>
        <w:t>.р</w:t>
      </w:r>
      <w:proofErr w:type="gramEnd"/>
      <w:r w:rsidRPr="00CA309C">
        <w:rPr>
          <w:rFonts w:ascii="Times New Roman" w:hAnsi="Times New Roman"/>
          <w:lang w:eastAsia="en-US"/>
        </w:rPr>
        <w:t>ублей</w:t>
      </w:r>
      <w:proofErr w:type="spellEnd"/>
      <w:r w:rsidRPr="00CA309C">
        <w:rPr>
          <w:rFonts w:ascii="Times New Roman" w:hAnsi="Times New Roman"/>
          <w:lang w:eastAsia="en-US"/>
        </w:rPr>
        <w:t>;</w:t>
      </w:r>
    </w:p>
    <w:p w:rsidR="00CA309C" w:rsidRPr="00CA309C" w:rsidRDefault="00CA309C" w:rsidP="00CA309C">
      <w:pPr>
        <w:jc w:val="both"/>
        <w:rPr>
          <w:rFonts w:ascii="Times New Roman" w:hAnsi="Times New Roman"/>
          <w:lang w:eastAsia="en-US"/>
        </w:rPr>
      </w:pPr>
      <w:r w:rsidRPr="00CA309C">
        <w:rPr>
          <w:rFonts w:ascii="Times New Roman" w:hAnsi="Times New Roman"/>
          <w:lang w:eastAsia="en-US"/>
        </w:rPr>
        <w:t xml:space="preserve">2.5 Расходы направляемые на начисления на заработную плату муниципальных служащих и другие категории работников КБК 123 01 04 8018001 121 213 установить в размере  461,00 </w:t>
      </w:r>
      <w:proofErr w:type="spellStart"/>
      <w:r w:rsidRPr="00CA309C">
        <w:rPr>
          <w:rFonts w:ascii="Times New Roman" w:hAnsi="Times New Roman"/>
          <w:lang w:eastAsia="en-US"/>
        </w:rPr>
        <w:t>тыс</w:t>
      </w:r>
      <w:proofErr w:type="gramStart"/>
      <w:r w:rsidRPr="00CA309C">
        <w:rPr>
          <w:rFonts w:ascii="Times New Roman" w:hAnsi="Times New Roman"/>
          <w:lang w:eastAsia="en-US"/>
        </w:rPr>
        <w:t>.р</w:t>
      </w:r>
      <w:proofErr w:type="gramEnd"/>
      <w:r w:rsidRPr="00CA309C">
        <w:rPr>
          <w:rFonts w:ascii="Times New Roman" w:hAnsi="Times New Roman"/>
          <w:lang w:eastAsia="en-US"/>
        </w:rPr>
        <w:t>ублей</w:t>
      </w:r>
      <w:proofErr w:type="spellEnd"/>
    </w:p>
    <w:p w:rsidR="00CA309C" w:rsidRPr="00CA309C" w:rsidRDefault="00CA309C" w:rsidP="00CA309C">
      <w:pPr>
        <w:jc w:val="both"/>
        <w:rPr>
          <w:rFonts w:ascii="Times New Roman" w:hAnsi="Times New Roman"/>
          <w:lang w:eastAsia="en-US"/>
        </w:rPr>
      </w:pPr>
      <w:r w:rsidRPr="00CA309C">
        <w:rPr>
          <w:rFonts w:ascii="Times New Roman" w:hAnsi="Times New Roman"/>
          <w:lang w:eastAsia="en-US"/>
        </w:rPr>
        <w:t xml:space="preserve">2.6 Расходы направляемые на начисления на услуги связи аппарата КБК 123 01 04 8018001 244 221 заменить на 12,00 </w:t>
      </w:r>
      <w:proofErr w:type="spellStart"/>
      <w:r w:rsidRPr="00CA309C">
        <w:rPr>
          <w:rFonts w:ascii="Times New Roman" w:hAnsi="Times New Roman"/>
          <w:lang w:eastAsia="en-US"/>
        </w:rPr>
        <w:t>тыс</w:t>
      </w:r>
      <w:proofErr w:type="gramStart"/>
      <w:r w:rsidRPr="00CA309C">
        <w:rPr>
          <w:rFonts w:ascii="Times New Roman" w:hAnsi="Times New Roman"/>
          <w:lang w:eastAsia="en-US"/>
        </w:rPr>
        <w:t>.р</w:t>
      </w:r>
      <w:proofErr w:type="gramEnd"/>
      <w:r w:rsidRPr="00CA309C">
        <w:rPr>
          <w:rFonts w:ascii="Times New Roman" w:hAnsi="Times New Roman"/>
          <w:lang w:eastAsia="en-US"/>
        </w:rPr>
        <w:t>ублей</w:t>
      </w:r>
      <w:proofErr w:type="spellEnd"/>
    </w:p>
    <w:p w:rsidR="00CA309C" w:rsidRPr="00CA309C" w:rsidRDefault="00CA309C" w:rsidP="00CA309C">
      <w:pPr>
        <w:jc w:val="both"/>
        <w:rPr>
          <w:rFonts w:ascii="Times New Roman" w:hAnsi="Times New Roman"/>
          <w:lang w:eastAsia="en-US"/>
        </w:rPr>
      </w:pPr>
      <w:r w:rsidRPr="00CA309C">
        <w:rPr>
          <w:rFonts w:ascii="Times New Roman" w:hAnsi="Times New Roman"/>
          <w:lang w:eastAsia="en-US"/>
        </w:rPr>
        <w:t xml:space="preserve">2.7 Расходы на коммунальные услуги 123 01 04 801 80 02 244 223 заменить на 699, 00 </w:t>
      </w:r>
      <w:proofErr w:type="spellStart"/>
      <w:r w:rsidRPr="00CA309C">
        <w:rPr>
          <w:rFonts w:ascii="Times New Roman" w:hAnsi="Times New Roman"/>
          <w:lang w:eastAsia="en-US"/>
        </w:rPr>
        <w:t>тыс</w:t>
      </w:r>
      <w:proofErr w:type="gramStart"/>
      <w:r w:rsidRPr="00CA309C">
        <w:rPr>
          <w:rFonts w:ascii="Times New Roman" w:hAnsi="Times New Roman"/>
          <w:lang w:eastAsia="en-US"/>
        </w:rPr>
        <w:t>.р</w:t>
      </w:r>
      <w:proofErr w:type="gramEnd"/>
      <w:r w:rsidRPr="00CA309C">
        <w:rPr>
          <w:rFonts w:ascii="Times New Roman" w:hAnsi="Times New Roman"/>
          <w:lang w:eastAsia="en-US"/>
        </w:rPr>
        <w:t>уб</w:t>
      </w:r>
      <w:proofErr w:type="spellEnd"/>
      <w:r w:rsidRPr="00CA309C">
        <w:rPr>
          <w:rFonts w:ascii="Times New Roman" w:hAnsi="Times New Roman"/>
          <w:lang w:eastAsia="en-US"/>
        </w:rPr>
        <w:t>.</w:t>
      </w:r>
    </w:p>
    <w:p w:rsidR="00CA309C" w:rsidRPr="00CA309C" w:rsidRDefault="00CA309C" w:rsidP="00CA309C">
      <w:pPr>
        <w:jc w:val="both"/>
        <w:rPr>
          <w:rFonts w:ascii="Times New Roman" w:hAnsi="Times New Roman"/>
          <w:lang w:eastAsia="en-US"/>
        </w:rPr>
      </w:pPr>
      <w:r w:rsidRPr="00CA309C">
        <w:rPr>
          <w:rFonts w:ascii="Times New Roman" w:hAnsi="Times New Roman"/>
          <w:lang w:eastAsia="en-US"/>
        </w:rPr>
        <w:t xml:space="preserve">2.8 Расходы на прочие услуги 123 01 04 801 80 02 244 226 заменить на 51,00 </w:t>
      </w:r>
      <w:proofErr w:type="spellStart"/>
      <w:r w:rsidRPr="00CA309C">
        <w:rPr>
          <w:rFonts w:ascii="Times New Roman" w:hAnsi="Times New Roman"/>
          <w:lang w:eastAsia="en-US"/>
        </w:rPr>
        <w:t>тыс</w:t>
      </w:r>
      <w:proofErr w:type="gramStart"/>
      <w:r w:rsidRPr="00CA309C">
        <w:rPr>
          <w:rFonts w:ascii="Times New Roman" w:hAnsi="Times New Roman"/>
          <w:lang w:eastAsia="en-US"/>
        </w:rPr>
        <w:t>.р</w:t>
      </w:r>
      <w:proofErr w:type="gramEnd"/>
      <w:r w:rsidRPr="00CA309C">
        <w:rPr>
          <w:rFonts w:ascii="Times New Roman" w:hAnsi="Times New Roman"/>
          <w:lang w:eastAsia="en-US"/>
        </w:rPr>
        <w:t>уб</w:t>
      </w:r>
      <w:proofErr w:type="spellEnd"/>
      <w:r w:rsidRPr="00CA309C">
        <w:rPr>
          <w:rFonts w:ascii="Times New Roman" w:hAnsi="Times New Roman"/>
          <w:lang w:eastAsia="en-US"/>
        </w:rPr>
        <w:t>.</w:t>
      </w:r>
    </w:p>
    <w:p w:rsidR="00CA309C" w:rsidRPr="00CA309C" w:rsidRDefault="00CA309C" w:rsidP="00CA309C">
      <w:pPr>
        <w:jc w:val="both"/>
        <w:rPr>
          <w:rFonts w:ascii="Times New Roman" w:hAnsi="Times New Roman"/>
          <w:lang w:eastAsia="en-US"/>
        </w:rPr>
      </w:pPr>
      <w:r w:rsidRPr="00CA309C">
        <w:rPr>
          <w:rFonts w:ascii="Times New Roman" w:hAnsi="Times New Roman"/>
          <w:lang w:eastAsia="en-US"/>
        </w:rPr>
        <w:t xml:space="preserve">2.9 Расходы на прочие расходы 123 01 04 801 80 02 244 290 заменить на 431, 00 </w:t>
      </w:r>
      <w:proofErr w:type="spellStart"/>
      <w:r w:rsidRPr="00CA309C">
        <w:rPr>
          <w:rFonts w:ascii="Times New Roman" w:hAnsi="Times New Roman"/>
          <w:lang w:eastAsia="en-US"/>
        </w:rPr>
        <w:t>тыс</w:t>
      </w:r>
      <w:proofErr w:type="gramStart"/>
      <w:r w:rsidRPr="00CA309C">
        <w:rPr>
          <w:rFonts w:ascii="Times New Roman" w:hAnsi="Times New Roman"/>
          <w:lang w:eastAsia="en-US"/>
        </w:rPr>
        <w:t>.р</w:t>
      </w:r>
      <w:proofErr w:type="gramEnd"/>
      <w:r w:rsidRPr="00CA309C">
        <w:rPr>
          <w:rFonts w:ascii="Times New Roman" w:hAnsi="Times New Roman"/>
          <w:lang w:eastAsia="en-US"/>
        </w:rPr>
        <w:t>уб</w:t>
      </w:r>
      <w:proofErr w:type="spellEnd"/>
      <w:r w:rsidRPr="00CA309C">
        <w:rPr>
          <w:rFonts w:ascii="Times New Roman" w:hAnsi="Times New Roman"/>
          <w:lang w:eastAsia="en-US"/>
        </w:rPr>
        <w:t>.</w:t>
      </w:r>
    </w:p>
    <w:p w:rsidR="00CA309C" w:rsidRPr="00CA309C" w:rsidRDefault="00CA309C" w:rsidP="00CA309C">
      <w:pPr>
        <w:jc w:val="both"/>
        <w:rPr>
          <w:rFonts w:ascii="Times New Roman" w:hAnsi="Times New Roman"/>
          <w:lang w:eastAsia="en-US"/>
        </w:rPr>
      </w:pPr>
      <w:r w:rsidRPr="00CA309C">
        <w:rPr>
          <w:rFonts w:ascii="Times New Roman" w:hAnsi="Times New Roman"/>
          <w:lang w:eastAsia="en-US"/>
        </w:rPr>
        <w:t xml:space="preserve">2.10 Расходы на увеличение стоимости основных средств 123 01 04 801 80 02 244 310 установить в размере  131,00 </w:t>
      </w:r>
      <w:proofErr w:type="spellStart"/>
      <w:r w:rsidRPr="00CA309C">
        <w:rPr>
          <w:rFonts w:ascii="Times New Roman" w:hAnsi="Times New Roman"/>
          <w:lang w:eastAsia="en-US"/>
        </w:rPr>
        <w:t>тыс</w:t>
      </w:r>
      <w:proofErr w:type="gramStart"/>
      <w:r w:rsidRPr="00CA309C">
        <w:rPr>
          <w:rFonts w:ascii="Times New Roman" w:hAnsi="Times New Roman"/>
          <w:lang w:eastAsia="en-US"/>
        </w:rPr>
        <w:t>.р</w:t>
      </w:r>
      <w:proofErr w:type="gramEnd"/>
      <w:r w:rsidRPr="00CA309C">
        <w:rPr>
          <w:rFonts w:ascii="Times New Roman" w:hAnsi="Times New Roman"/>
          <w:lang w:eastAsia="en-US"/>
        </w:rPr>
        <w:t>уб</w:t>
      </w:r>
      <w:proofErr w:type="spellEnd"/>
      <w:r w:rsidRPr="00CA309C">
        <w:rPr>
          <w:rFonts w:ascii="Times New Roman" w:hAnsi="Times New Roman"/>
          <w:lang w:eastAsia="en-US"/>
        </w:rPr>
        <w:t>.</w:t>
      </w:r>
    </w:p>
    <w:p w:rsidR="00CA309C" w:rsidRPr="00CA309C" w:rsidRDefault="00CA309C" w:rsidP="00CA309C">
      <w:pPr>
        <w:jc w:val="both"/>
        <w:rPr>
          <w:rFonts w:ascii="Times New Roman" w:hAnsi="Times New Roman"/>
          <w:lang w:eastAsia="en-US"/>
        </w:rPr>
      </w:pPr>
      <w:r w:rsidRPr="00CA309C">
        <w:rPr>
          <w:rFonts w:ascii="Times New Roman" w:hAnsi="Times New Roman"/>
          <w:lang w:eastAsia="en-US"/>
        </w:rPr>
        <w:t xml:space="preserve">2.11 Расходы на увеличение стоимости материальных запасов 123 01 04 801 80 02 244 340 заменить на 319, 00 </w:t>
      </w:r>
      <w:proofErr w:type="spellStart"/>
      <w:r w:rsidRPr="00CA309C">
        <w:rPr>
          <w:rFonts w:ascii="Times New Roman" w:hAnsi="Times New Roman"/>
          <w:lang w:eastAsia="en-US"/>
        </w:rPr>
        <w:t>тыс</w:t>
      </w:r>
      <w:proofErr w:type="gramStart"/>
      <w:r w:rsidRPr="00CA309C">
        <w:rPr>
          <w:rFonts w:ascii="Times New Roman" w:hAnsi="Times New Roman"/>
          <w:lang w:eastAsia="en-US"/>
        </w:rPr>
        <w:t>.р</w:t>
      </w:r>
      <w:proofErr w:type="gramEnd"/>
      <w:r w:rsidRPr="00CA309C">
        <w:rPr>
          <w:rFonts w:ascii="Times New Roman" w:hAnsi="Times New Roman"/>
          <w:lang w:eastAsia="en-US"/>
        </w:rPr>
        <w:t>уб</w:t>
      </w:r>
      <w:proofErr w:type="spellEnd"/>
      <w:r w:rsidRPr="00CA309C">
        <w:rPr>
          <w:rFonts w:ascii="Times New Roman" w:hAnsi="Times New Roman"/>
          <w:lang w:eastAsia="en-US"/>
        </w:rPr>
        <w:t>.</w:t>
      </w:r>
    </w:p>
    <w:p w:rsidR="00CA309C" w:rsidRPr="00CA309C" w:rsidRDefault="00CA309C" w:rsidP="00CA309C">
      <w:pPr>
        <w:jc w:val="both"/>
        <w:rPr>
          <w:rFonts w:ascii="Times New Roman" w:hAnsi="Times New Roman"/>
          <w:lang w:eastAsia="en-US"/>
        </w:rPr>
      </w:pPr>
      <w:r w:rsidRPr="00CA309C">
        <w:rPr>
          <w:rFonts w:ascii="Times New Roman" w:hAnsi="Times New Roman"/>
          <w:lang w:eastAsia="en-US"/>
        </w:rPr>
        <w:t xml:space="preserve">2.12 Расходы культуру 123 08 00 803 80 00 000 000 заменить на 3370, 95 </w:t>
      </w:r>
      <w:proofErr w:type="spellStart"/>
      <w:r w:rsidRPr="00CA309C">
        <w:rPr>
          <w:rFonts w:ascii="Times New Roman" w:hAnsi="Times New Roman"/>
          <w:lang w:eastAsia="en-US"/>
        </w:rPr>
        <w:t>тыс</w:t>
      </w:r>
      <w:proofErr w:type="gramStart"/>
      <w:r w:rsidRPr="00CA309C">
        <w:rPr>
          <w:rFonts w:ascii="Times New Roman" w:hAnsi="Times New Roman"/>
          <w:lang w:eastAsia="en-US"/>
        </w:rPr>
        <w:t>.р</w:t>
      </w:r>
      <w:proofErr w:type="gramEnd"/>
      <w:r w:rsidRPr="00CA309C">
        <w:rPr>
          <w:rFonts w:ascii="Times New Roman" w:hAnsi="Times New Roman"/>
          <w:lang w:eastAsia="en-US"/>
        </w:rPr>
        <w:t>уб</w:t>
      </w:r>
      <w:proofErr w:type="spellEnd"/>
      <w:r w:rsidRPr="00CA309C">
        <w:rPr>
          <w:rFonts w:ascii="Times New Roman" w:hAnsi="Times New Roman"/>
          <w:lang w:eastAsia="en-US"/>
        </w:rPr>
        <w:t>.</w:t>
      </w:r>
    </w:p>
    <w:p w:rsidR="00CA309C" w:rsidRPr="00CA309C" w:rsidRDefault="00CA309C" w:rsidP="00CA309C">
      <w:pPr>
        <w:jc w:val="both"/>
        <w:rPr>
          <w:rFonts w:ascii="Times New Roman" w:hAnsi="Times New Roman"/>
          <w:lang w:eastAsia="en-US"/>
        </w:rPr>
      </w:pPr>
      <w:r w:rsidRPr="00CA309C">
        <w:rPr>
          <w:rFonts w:ascii="Times New Roman" w:hAnsi="Times New Roman"/>
          <w:lang w:eastAsia="en-US"/>
        </w:rPr>
        <w:t xml:space="preserve">3.  В приложение 2.1 внести изменения : источники внутреннего финансирования дефицита бюджета заменить на 142,25 </w:t>
      </w:r>
      <w:proofErr w:type="spellStart"/>
      <w:r w:rsidRPr="00CA309C">
        <w:rPr>
          <w:rFonts w:ascii="Times New Roman" w:hAnsi="Times New Roman"/>
          <w:lang w:eastAsia="en-US"/>
        </w:rPr>
        <w:t>тыс</w:t>
      </w:r>
      <w:proofErr w:type="gramStart"/>
      <w:r w:rsidRPr="00CA309C">
        <w:rPr>
          <w:rFonts w:ascii="Times New Roman" w:hAnsi="Times New Roman"/>
          <w:lang w:eastAsia="en-US"/>
        </w:rPr>
        <w:t>.р</w:t>
      </w:r>
      <w:proofErr w:type="gramEnd"/>
      <w:r w:rsidRPr="00CA309C">
        <w:rPr>
          <w:rFonts w:ascii="Times New Roman" w:hAnsi="Times New Roman"/>
          <w:lang w:eastAsia="en-US"/>
        </w:rPr>
        <w:t>ублей</w:t>
      </w:r>
      <w:proofErr w:type="spellEnd"/>
      <w:r w:rsidRPr="00CA309C">
        <w:rPr>
          <w:rFonts w:ascii="Times New Roman" w:hAnsi="Times New Roman"/>
          <w:lang w:eastAsia="en-US"/>
        </w:rPr>
        <w:t xml:space="preserve">; уменьшение прочих остатков денежных средств бюджетов муниципальных районов установить в размере 9066,89 </w:t>
      </w:r>
      <w:proofErr w:type="spellStart"/>
      <w:r w:rsidRPr="00CA309C">
        <w:rPr>
          <w:rFonts w:ascii="Times New Roman" w:hAnsi="Times New Roman"/>
          <w:lang w:eastAsia="en-US"/>
        </w:rPr>
        <w:t>тыс.рублей</w:t>
      </w:r>
      <w:proofErr w:type="spellEnd"/>
      <w:r w:rsidRPr="00CA309C">
        <w:rPr>
          <w:rFonts w:ascii="Times New Roman" w:hAnsi="Times New Roman"/>
          <w:lang w:eastAsia="en-US"/>
        </w:rPr>
        <w:t>.</w:t>
      </w:r>
    </w:p>
    <w:p w:rsidR="00CA309C" w:rsidRPr="00CA309C" w:rsidRDefault="00CA309C" w:rsidP="00CA309C">
      <w:pPr>
        <w:jc w:val="both"/>
        <w:rPr>
          <w:rFonts w:ascii="Times New Roman" w:hAnsi="Times New Roman"/>
          <w:lang w:eastAsia="en-US"/>
        </w:rPr>
      </w:pPr>
      <w:r w:rsidRPr="00CA309C">
        <w:rPr>
          <w:rFonts w:ascii="Times New Roman" w:hAnsi="Times New Roman"/>
          <w:lang w:eastAsia="en-US"/>
        </w:rPr>
        <w:lastRenderedPageBreak/>
        <w:t xml:space="preserve">4.Установить дефицит бюджета в размере 142,25 </w:t>
      </w:r>
      <w:proofErr w:type="spellStart"/>
      <w:r w:rsidRPr="00CA309C">
        <w:rPr>
          <w:rFonts w:ascii="Times New Roman" w:hAnsi="Times New Roman"/>
          <w:lang w:eastAsia="en-US"/>
        </w:rPr>
        <w:t>тыс</w:t>
      </w:r>
      <w:proofErr w:type="gramStart"/>
      <w:r w:rsidRPr="00CA309C">
        <w:rPr>
          <w:rFonts w:ascii="Times New Roman" w:hAnsi="Times New Roman"/>
          <w:lang w:eastAsia="en-US"/>
        </w:rPr>
        <w:t>.р</w:t>
      </w:r>
      <w:proofErr w:type="gramEnd"/>
      <w:r w:rsidRPr="00CA309C">
        <w:rPr>
          <w:rFonts w:ascii="Times New Roman" w:hAnsi="Times New Roman"/>
          <w:lang w:eastAsia="en-US"/>
        </w:rPr>
        <w:t>ублей</w:t>
      </w:r>
      <w:proofErr w:type="spellEnd"/>
      <w:r w:rsidRPr="00CA309C">
        <w:rPr>
          <w:rFonts w:ascii="Times New Roman" w:hAnsi="Times New Roman"/>
          <w:lang w:eastAsia="en-US"/>
        </w:rPr>
        <w:t>.</w:t>
      </w:r>
    </w:p>
    <w:p w:rsidR="00CA309C" w:rsidRPr="00CA309C" w:rsidRDefault="00CA309C" w:rsidP="00CA309C">
      <w:pPr>
        <w:jc w:val="both"/>
        <w:rPr>
          <w:rFonts w:ascii="Times New Roman" w:hAnsi="Times New Roman"/>
          <w:lang w:eastAsia="en-US"/>
        </w:rPr>
      </w:pPr>
    </w:p>
    <w:p w:rsidR="00CA309C" w:rsidRPr="00CA309C" w:rsidRDefault="00CA309C" w:rsidP="00CA309C">
      <w:pPr>
        <w:jc w:val="both"/>
        <w:rPr>
          <w:rFonts w:ascii="Times New Roman" w:hAnsi="Times New Roman"/>
          <w:lang w:eastAsia="en-US"/>
        </w:rPr>
      </w:pPr>
    </w:p>
    <w:p w:rsidR="00CA309C" w:rsidRPr="00CA309C" w:rsidRDefault="00CA309C" w:rsidP="00CA309C">
      <w:pPr>
        <w:rPr>
          <w:rFonts w:ascii="Times New Roman" w:hAnsi="Times New Roman"/>
          <w:lang w:eastAsia="en-US"/>
        </w:rPr>
      </w:pPr>
    </w:p>
    <w:p w:rsidR="00CA309C" w:rsidRPr="00CA309C" w:rsidRDefault="00CA309C" w:rsidP="00CA309C">
      <w:pPr>
        <w:rPr>
          <w:rFonts w:ascii="Times New Roman" w:hAnsi="Times New Roman"/>
          <w:lang w:eastAsia="en-US"/>
        </w:rPr>
      </w:pPr>
      <w:r w:rsidRPr="00CA309C">
        <w:rPr>
          <w:rFonts w:ascii="Times New Roman" w:hAnsi="Times New Roman"/>
          <w:lang w:eastAsia="en-US"/>
        </w:rPr>
        <w:t>Глава МО «Тихоновка»                                                         М.В. Скоробогатова</w:t>
      </w:r>
    </w:p>
    <w:p w:rsidR="00CA309C" w:rsidRPr="00CA309C" w:rsidRDefault="00CA309C" w:rsidP="00CA309C">
      <w:pPr>
        <w:jc w:val="right"/>
        <w:rPr>
          <w:rFonts w:ascii="Times New Roman" w:hAnsi="Times New Roman"/>
          <w:lang w:eastAsia="en-US"/>
        </w:rPr>
      </w:pPr>
    </w:p>
    <w:p w:rsidR="00CA309C" w:rsidRPr="00CA309C" w:rsidRDefault="00CA309C" w:rsidP="00CA309C">
      <w:pPr>
        <w:tabs>
          <w:tab w:val="left" w:pos="240"/>
        </w:tabs>
        <w:rPr>
          <w:rFonts w:ascii="Times New Roman" w:hAnsi="Times New Roman"/>
          <w:lang w:eastAsia="en-US"/>
        </w:rPr>
      </w:pPr>
      <w:r w:rsidRPr="00CA309C">
        <w:rPr>
          <w:rFonts w:ascii="Times New Roman" w:hAnsi="Times New Roman"/>
          <w:lang w:eastAsia="en-US"/>
        </w:rPr>
        <w:tab/>
      </w:r>
    </w:p>
    <w:tbl>
      <w:tblPr>
        <w:tblW w:w="10572" w:type="dxa"/>
        <w:tblLayout w:type="fixed"/>
        <w:tblCellMar>
          <w:left w:w="30" w:type="dxa"/>
          <w:right w:w="30" w:type="dxa"/>
        </w:tblCellMar>
        <w:tblLook w:val="0000" w:firstRow="0" w:lastRow="0" w:firstColumn="0" w:lastColumn="0" w:noHBand="0" w:noVBand="0"/>
      </w:tblPr>
      <w:tblGrid>
        <w:gridCol w:w="331"/>
        <w:gridCol w:w="216"/>
        <w:gridCol w:w="279"/>
        <w:gridCol w:w="184"/>
        <w:gridCol w:w="284"/>
        <w:gridCol w:w="348"/>
        <w:gridCol w:w="379"/>
        <w:gridCol w:w="29"/>
        <w:gridCol w:w="338"/>
        <w:gridCol w:w="643"/>
        <w:gridCol w:w="286"/>
        <w:gridCol w:w="542"/>
        <w:gridCol w:w="427"/>
        <w:gridCol w:w="392"/>
        <w:gridCol w:w="688"/>
        <w:gridCol w:w="156"/>
        <w:gridCol w:w="456"/>
        <w:gridCol w:w="581"/>
        <w:gridCol w:w="1035"/>
        <w:gridCol w:w="33"/>
        <w:gridCol w:w="459"/>
        <w:gridCol w:w="465"/>
        <w:gridCol w:w="82"/>
        <w:gridCol w:w="929"/>
        <w:gridCol w:w="1010"/>
      </w:tblGrid>
      <w:tr w:rsidR="00CA309C" w:rsidRPr="00CA309C" w:rsidTr="00CA309C">
        <w:trPr>
          <w:gridAfter w:val="2"/>
          <w:wAfter w:w="1939" w:type="dxa"/>
          <w:trHeight w:val="240"/>
        </w:trPr>
        <w:tc>
          <w:tcPr>
            <w:tcW w:w="331"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216"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79"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6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48"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0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38" w:type="dxa"/>
            <w:tcBorders>
              <w:top w:val="nil"/>
              <w:left w:val="nil"/>
              <w:bottom w:val="nil"/>
              <w:right w:val="nil"/>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                                                                                                                                                                     </w:t>
            </w:r>
          </w:p>
        </w:tc>
        <w:tc>
          <w:tcPr>
            <w:tcW w:w="5239" w:type="dxa"/>
            <w:gridSpan w:val="11"/>
            <w:tcBorders>
              <w:top w:val="nil"/>
              <w:left w:val="nil"/>
              <w:bottom w:val="nil"/>
              <w:right w:val="nil"/>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                      Приложение № 1.1 </w:t>
            </w:r>
            <w:proofErr w:type="gramStart"/>
            <w:r w:rsidRPr="00CA309C">
              <w:rPr>
                <w:rFonts w:ascii="Times New Roman" w:eastAsiaTheme="minorHAnsi" w:hAnsi="Times New Roman"/>
                <w:color w:val="000000"/>
                <w:lang w:eastAsia="en-US"/>
              </w:rPr>
              <w:t>к</w:t>
            </w:r>
            <w:proofErr w:type="gramEnd"/>
            <w:r w:rsidRPr="00CA309C">
              <w:rPr>
                <w:rFonts w:ascii="Times New Roman" w:eastAsiaTheme="minorHAnsi" w:hAnsi="Times New Roman"/>
                <w:color w:val="000000"/>
                <w:lang w:eastAsia="en-US"/>
              </w:rPr>
              <w:t xml:space="preserve">  Решения Думы</w:t>
            </w:r>
          </w:p>
        </w:tc>
        <w:tc>
          <w:tcPr>
            <w:tcW w:w="1006"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2"/>
          <w:wAfter w:w="1939" w:type="dxa"/>
          <w:trHeight w:val="240"/>
        </w:trPr>
        <w:tc>
          <w:tcPr>
            <w:tcW w:w="331"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216"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279"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6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348"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0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338"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5239" w:type="dxa"/>
            <w:gridSpan w:val="11"/>
            <w:tcBorders>
              <w:top w:val="nil"/>
              <w:left w:val="nil"/>
              <w:bottom w:val="nil"/>
              <w:right w:val="nil"/>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                     "О бюджете  МО Тихоновка"</w:t>
            </w:r>
          </w:p>
        </w:tc>
        <w:tc>
          <w:tcPr>
            <w:tcW w:w="1006"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2"/>
          <w:wAfter w:w="1939" w:type="dxa"/>
          <w:trHeight w:val="240"/>
        </w:trPr>
        <w:tc>
          <w:tcPr>
            <w:tcW w:w="331"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216"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279"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6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348"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0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338"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6245" w:type="dxa"/>
            <w:gridSpan w:val="14"/>
            <w:tcBorders>
              <w:top w:val="nil"/>
              <w:left w:val="nil"/>
              <w:bottom w:val="nil"/>
              <w:right w:val="nil"/>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                      на  2015-2017 г. г. " №  38  от 26.12. 2014г.</w:t>
            </w:r>
          </w:p>
        </w:tc>
      </w:tr>
      <w:tr w:rsidR="00CA309C" w:rsidRPr="00CA309C" w:rsidTr="00CA309C">
        <w:trPr>
          <w:gridAfter w:val="2"/>
          <w:wAfter w:w="1939" w:type="dxa"/>
          <w:trHeight w:val="240"/>
        </w:trPr>
        <w:tc>
          <w:tcPr>
            <w:tcW w:w="331"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216"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279"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6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348"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0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338"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5239" w:type="dxa"/>
            <w:gridSpan w:val="11"/>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1006"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r>
      <w:tr w:rsidR="00CA309C" w:rsidRPr="00CA309C" w:rsidTr="00CA309C">
        <w:trPr>
          <w:gridAfter w:val="2"/>
          <w:wAfter w:w="1939" w:type="dxa"/>
          <w:trHeight w:val="240"/>
        </w:trPr>
        <w:tc>
          <w:tcPr>
            <w:tcW w:w="331"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216"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279"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6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348"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0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338"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5239" w:type="dxa"/>
            <w:gridSpan w:val="11"/>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1006"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r>
      <w:tr w:rsidR="00CA309C" w:rsidRPr="00CA309C" w:rsidTr="00CA309C">
        <w:trPr>
          <w:gridAfter w:val="2"/>
          <w:wAfter w:w="1939" w:type="dxa"/>
          <w:trHeight w:val="230"/>
        </w:trPr>
        <w:tc>
          <w:tcPr>
            <w:tcW w:w="7627" w:type="dxa"/>
            <w:gridSpan w:val="20"/>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 xml:space="preserve"> Поступления  доходов бюджета МО Тихоновка"</w:t>
            </w:r>
          </w:p>
        </w:tc>
        <w:tc>
          <w:tcPr>
            <w:tcW w:w="1006"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p>
        </w:tc>
      </w:tr>
      <w:tr w:rsidR="00CA309C" w:rsidRPr="00CA309C" w:rsidTr="00CA309C">
        <w:trPr>
          <w:gridAfter w:val="2"/>
          <w:wAfter w:w="1939" w:type="dxa"/>
          <w:trHeight w:val="230"/>
        </w:trPr>
        <w:tc>
          <w:tcPr>
            <w:tcW w:w="8633" w:type="dxa"/>
            <w:gridSpan w:val="23"/>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 xml:space="preserve"> по группам, подгруппам, статьям классификации доходов в 2015 г</w:t>
            </w:r>
          </w:p>
        </w:tc>
      </w:tr>
      <w:tr w:rsidR="00CA309C" w:rsidRPr="00CA309C" w:rsidTr="00CA309C">
        <w:trPr>
          <w:gridAfter w:val="2"/>
          <w:wAfter w:w="1939" w:type="dxa"/>
          <w:trHeight w:val="216"/>
        </w:trPr>
        <w:tc>
          <w:tcPr>
            <w:tcW w:w="331" w:type="dxa"/>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216" w:type="dxa"/>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279" w:type="dxa"/>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46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348" w:type="dxa"/>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40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338" w:type="dxa"/>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5239" w:type="dxa"/>
            <w:gridSpan w:val="11"/>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1006"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p>
        </w:tc>
      </w:tr>
      <w:tr w:rsidR="00CA309C" w:rsidRPr="00CA309C" w:rsidTr="00CA309C">
        <w:trPr>
          <w:gridAfter w:val="2"/>
          <w:wAfter w:w="1939" w:type="dxa"/>
          <w:trHeight w:val="168"/>
        </w:trPr>
        <w:tc>
          <w:tcPr>
            <w:tcW w:w="331"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16"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79"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6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48"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0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38"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5239" w:type="dxa"/>
            <w:gridSpan w:val="11"/>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1006"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r>
      <w:tr w:rsidR="00CA309C" w:rsidRPr="00CA309C" w:rsidTr="00CA309C">
        <w:trPr>
          <w:gridAfter w:val="2"/>
          <w:wAfter w:w="1939" w:type="dxa"/>
          <w:trHeight w:val="199"/>
        </w:trPr>
        <w:tc>
          <w:tcPr>
            <w:tcW w:w="1294" w:type="dxa"/>
            <w:gridSpan w:val="5"/>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 xml:space="preserve">Код </w:t>
            </w:r>
            <w:proofErr w:type="gramStart"/>
            <w:r w:rsidRPr="00CA309C">
              <w:rPr>
                <w:rFonts w:ascii="Times New Roman" w:eastAsiaTheme="minorHAnsi" w:hAnsi="Times New Roman"/>
                <w:b/>
                <w:bCs/>
                <w:color w:val="000000"/>
                <w:lang w:eastAsia="en-US"/>
              </w:rPr>
              <w:t>бюджетной</w:t>
            </w:r>
            <w:proofErr w:type="gramEnd"/>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Доходы</w:t>
            </w:r>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 xml:space="preserve"> План</w:t>
            </w:r>
          </w:p>
        </w:tc>
      </w:tr>
      <w:tr w:rsidR="00CA309C" w:rsidRPr="00CA309C" w:rsidTr="00CA309C">
        <w:trPr>
          <w:gridAfter w:val="2"/>
          <w:wAfter w:w="1939" w:type="dxa"/>
          <w:trHeight w:val="425"/>
        </w:trPr>
        <w:tc>
          <w:tcPr>
            <w:tcW w:w="2050" w:type="dxa"/>
            <w:gridSpan w:val="8"/>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классификации РФ</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на 2015 год</w:t>
            </w:r>
          </w:p>
        </w:tc>
      </w:tr>
      <w:tr w:rsidR="00CA309C" w:rsidRPr="00CA309C" w:rsidTr="00CA309C">
        <w:trPr>
          <w:gridAfter w:val="2"/>
          <w:wAfter w:w="1939" w:type="dxa"/>
          <w:trHeight w:val="206"/>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i/>
                <w:iCs/>
                <w:color w:val="000000"/>
                <w:lang w:eastAsia="en-US"/>
              </w:rPr>
            </w:pPr>
            <w:r w:rsidRPr="00CA309C">
              <w:rPr>
                <w:rFonts w:ascii="Times New Roman" w:eastAsiaTheme="minorHAnsi" w:hAnsi="Times New Roman"/>
                <w:b/>
                <w:bCs/>
                <w:i/>
                <w:iCs/>
                <w:color w:val="000000"/>
                <w:lang w:eastAsia="en-US"/>
              </w:rPr>
              <w:t>Доходы</w:t>
            </w:r>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2844,94</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01</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02000</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01</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110</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 xml:space="preserve">Налог на доходы </w:t>
            </w:r>
            <w:proofErr w:type="spellStart"/>
            <w:r w:rsidRPr="00CA309C">
              <w:rPr>
                <w:rFonts w:ascii="Times New Roman" w:eastAsiaTheme="minorHAnsi" w:hAnsi="Times New Roman"/>
                <w:b/>
                <w:bCs/>
                <w:color w:val="000000"/>
                <w:lang w:eastAsia="en-US"/>
              </w:rPr>
              <w:t>физ</w:t>
            </w:r>
            <w:proofErr w:type="gramStart"/>
            <w:r w:rsidRPr="00CA309C">
              <w:rPr>
                <w:rFonts w:ascii="Times New Roman" w:eastAsiaTheme="minorHAnsi" w:hAnsi="Times New Roman"/>
                <w:b/>
                <w:bCs/>
                <w:color w:val="000000"/>
                <w:lang w:eastAsia="en-US"/>
              </w:rPr>
              <w:t>.л</w:t>
            </w:r>
            <w:proofErr w:type="gramEnd"/>
            <w:r w:rsidRPr="00CA309C">
              <w:rPr>
                <w:rFonts w:ascii="Times New Roman" w:eastAsiaTheme="minorHAnsi" w:hAnsi="Times New Roman"/>
                <w:b/>
                <w:bCs/>
                <w:color w:val="000000"/>
                <w:lang w:eastAsia="en-US"/>
              </w:rPr>
              <w:t>иц</w:t>
            </w:r>
            <w:proofErr w:type="spellEnd"/>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480,00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02020</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110</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Налог на доходы </w:t>
            </w:r>
            <w:proofErr w:type="spellStart"/>
            <w:r w:rsidRPr="00CA309C">
              <w:rPr>
                <w:rFonts w:ascii="Times New Roman" w:eastAsiaTheme="minorHAnsi" w:hAnsi="Times New Roman"/>
                <w:color w:val="000000"/>
                <w:lang w:eastAsia="en-US"/>
              </w:rPr>
              <w:t>физ</w:t>
            </w:r>
            <w:proofErr w:type="gramStart"/>
            <w:r w:rsidRPr="00CA309C">
              <w:rPr>
                <w:rFonts w:ascii="Times New Roman" w:eastAsiaTheme="minorHAnsi" w:hAnsi="Times New Roman"/>
                <w:color w:val="000000"/>
                <w:lang w:eastAsia="en-US"/>
              </w:rPr>
              <w:t>.л</w:t>
            </w:r>
            <w:proofErr w:type="gramEnd"/>
            <w:r w:rsidRPr="00CA309C">
              <w:rPr>
                <w:rFonts w:ascii="Times New Roman" w:eastAsiaTheme="minorHAnsi" w:hAnsi="Times New Roman"/>
                <w:color w:val="000000"/>
                <w:lang w:eastAsia="en-US"/>
              </w:rPr>
              <w:t>иц</w:t>
            </w:r>
            <w:proofErr w:type="spellEnd"/>
            <w:r w:rsidRPr="00CA309C">
              <w:rPr>
                <w:rFonts w:ascii="Times New Roman" w:eastAsiaTheme="minorHAnsi" w:hAnsi="Times New Roman"/>
                <w:color w:val="000000"/>
                <w:lang w:eastAsia="en-US"/>
              </w:rPr>
              <w:t xml:space="preserve"> с </w:t>
            </w:r>
            <w:proofErr w:type="spellStart"/>
            <w:r w:rsidRPr="00CA309C">
              <w:rPr>
                <w:rFonts w:ascii="Times New Roman" w:eastAsiaTheme="minorHAnsi" w:hAnsi="Times New Roman"/>
                <w:color w:val="000000"/>
                <w:lang w:eastAsia="en-US"/>
              </w:rPr>
              <w:t>дох.пол</w:t>
            </w:r>
            <w:proofErr w:type="spellEnd"/>
            <w:r w:rsidRPr="00CA309C">
              <w:rPr>
                <w:rFonts w:ascii="Times New Roman" w:eastAsiaTheme="minorHAnsi" w:hAnsi="Times New Roman"/>
                <w:color w:val="000000"/>
                <w:lang w:eastAsia="en-US"/>
              </w:rPr>
              <w:t>.</w:t>
            </w:r>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480,00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02021</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110</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Налог на доходы </w:t>
            </w:r>
            <w:proofErr w:type="spellStart"/>
            <w:r w:rsidRPr="00CA309C">
              <w:rPr>
                <w:rFonts w:ascii="Times New Roman" w:eastAsiaTheme="minorHAnsi" w:hAnsi="Times New Roman"/>
                <w:color w:val="000000"/>
                <w:lang w:eastAsia="en-US"/>
              </w:rPr>
              <w:t>физ</w:t>
            </w:r>
            <w:proofErr w:type="gramStart"/>
            <w:r w:rsidRPr="00CA309C">
              <w:rPr>
                <w:rFonts w:ascii="Times New Roman" w:eastAsiaTheme="minorHAnsi" w:hAnsi="Times New Roman"/>
                <w:color w:val="000000"/>
                <w:lang w:eastAsia="en-US"/>
              </w:rPr>
              <w:t>.л</w:t>
            </w:r>
            <w:proofErr w:type="gramEnd"/>
            <w:r w:rsidRPr="00CA309C">
              <w:rPr>
                <w:rFonts w:ascii="Times New Roman" w:eastAsiaTheme="minorHAnsi" w:hAnsi="Times New Roman"/>
                <w:color w:val="000000"/>
                <w:lang w:eastAsia="en-US"/>
              </w:rPr>
              <w:t>иц</w:t>
            </w:r>
            <w:proofErr w:type="spellEnd"/>
            <w:r w:rsidRPr="00CA309C">
              <w:rPr>
                <w:rFonts w:ascii="Times New Roman" w:eastAsiaTheme="minorHAnsi" w:hAnsi="Times New Roman"/>
                <w:color w:val="000000"/>
                <w:lang w:eastAsia="en-US"/>
              </w:rPr>
              <w:t xml:space="preserve"> с </w:t>
            </w:r>
            <w:proofErr w:type="spellStart"/>
            <w:r w:rsidRPr="00CA309C">
              <w:rPr>
                <w:rFonts w:ascii="Times New Roman" w:eastAsiaTheme="minorHAnsi" w:hAnsi="Times New Roman"/>
                <w:color w:val="000000"/>
                <w:lang w:eastAsia="en-US"/>
              </w:rPr>
              <w:t>дох.пол</w:t>
            </w:r>
            <w:proofErr w:type="spellEnd"/>
            <w:r w:rsidRPr="00CA309C">
              <w:rPr>
                <w:rFonts w:ascii="Times New Roman" w:eastAsiaTheme="minorHAnsi" w:hAnsi="Times New Roman"/>
                <w:color w:val="000000"/>
                <w:lang w:eastAsia="en-US"/>
              </w:rPr>
              <w:t>.</w:t>
            </w:r>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480,00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03</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02200</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01</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110</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proofErr w:type="spellStart"/>
            <w:r w:rsidRPr="00CA309C">
              <w:rPr>
                <w:rFonts w:ascii="Times New Roman" w:eastAsiaTheme="minorHAnsi" w:hAnsi="Times New Roman"/>
                <w:b/>
                <w:bCs/>
                <w:color w:val="000000"/>
                <w:lang w:eastAsia="en-US"/>
              </w:rPr>
              <w:t>Дох</w:t>
            </w:r>
            <w:proofErr w:type="gramStart"/>
            <w:r w:rsidRPr="00CA309C">
              <w:rPr>
                <w:rFonts w:ascii="Times New Roman" w:eastAsiaTheme="minorHAnsi" w:hAnsi="Times New Roman"/>
                <w:b/>
                <w:bCs/>
                <w:color w:val="000000"/>
                <w:lang w:eastAsia="en-US"/>
              </w:rPr>
              <w:t>.о</w:t>
            </w:r>
            <w:proofErr w:type="gramEnd"/>
            <w:r w:rsidRPr="00CA309C">
              <w:rPr>
                <w:rFonts w:ascii="Times New Roman" w:eastAsiaTheme="minorHAnsi" w:hAnsi="Times New Roman"/>
                <w:b/>
                <w:bCs/>
                <w:color w:val="000000"/>
                <w:lang w:eastAsia="en-US"/>
              </w:rPr>
              <w:t>т</w:t>
            </w:r>
            <w:proofErr w:type="spellEnd"/>
            <w:r w:rsidRPr="00CA309C">
              <w:rPr>
                <w:rFonts w:ascii="Times New Roman" w:eastAsiaTheme="minorHAnsi" w:hAnsi="Times New Roman"/>
                <w:b/>
                <w:bCs/>
                <w:color w:val="000000"/>
                <w:lang w:eastAsia="en-US"/>
              </w:rPr>
              <w:t xml:space="preserve"> уплаты акцизов на нефтепродукты</w:t>
            </w:r>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404,94</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06</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Налоги на имущество</w:t>
            </w:r>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805,00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06</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01030</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110</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Налог на имущество физических лиц</w:t>
            </w:r>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5,00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06</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110</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Земельный налог</w:t>
            </w:r>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800,00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06</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06043</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110</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Земельный налог с физических лиц</w:t>
            </w:r>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300,00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06</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06033</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110</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Земельный налог с </w:t>
            </w:r>
            <w:proofErr w:type="spellStart"/>
            <w:r w:rsidRPr="00CA309C">
              <w:rPr>
                <w:rFonts w:ascii="Times New Roman" w:eastAsiaTheme="minorHAnsi" w:hAnsi="Times New Roman"/>
                <w:color w:val="000000"/>
                <w:lang w:eastAsia="en-US"/>
              </w:rPr>
              <w:t>организаций</w:t>
            </w:r>
            <w:proofErr w:type="gramStart"/>
            <w:r w:rsidRPr="00CA309C">
              <w:rPr>
                <w:rFonts w:ascii="Times New Roman" w:eastAsiaTheme="minorHAnsi" w:hAnsi="Times New Roman"/>
                <w:color w:val="000000"/>
                <w:lang w:eastAsia="en-US"/>
              </w:rPr>
              <w:t>,о</w:t>
            </w:r>
            <w:proofErr w:type="gramEnd"/>
            <w:r w:rsidRPr="00CA309C">
              <w:rPr>
                <w:rFonts w:ascii="Times New Roman" w:eastAsiaTheme="minorHAnsi" w:hAnsi="Times New Roman"/>
                <w:color w:val="000000"/>
                <w:lang w:eastAsia="en-US"/>
              </w:rPr>
              <w:t>бладающих</w:t>
            </w:r>
            <w:proofErr w:type="spellEnd"/>
            <w:r w:rsidRPr="00CA309C">
              <w:rPr>
                <w:rFonts w:ascii="Times New Roman" w:eastAsiaTheme="minorHAnsi" w:hAnsi="Times New Roman"/>
                <w:color w:val="000000"/>
                <w:lang w:eastAsia="en-US"/>
              </w:rPr>
              <w:t xml:space="preserve"> </w:t>
            </w:r>
            <w:proofErr w:type="spellStart"/>
            <w:r w:rsidRPr="00CA309C">
              <w:rPr>
                <w:rFonts w:ascii="Times New Roman" w:eastAsiaTheme="minorHAnsi" w:hAnsi="Times New Roman"/>
                <w:color w:val="000000"/>
                <w:lang w:eastAsia="en-US"/>
              </w:rPr>
              <w:t>зем.участком</w:t>
            </w:r>
            <w:proofErr w:type="spellEnd"/>
            <w:r w:rsidRPr="00CA309C">
              <w:rPr>
                <w:rFonts w:ascii="Times New Roman" w:eastAsiaTheme="minorHAnsi" w:hAnsi="Times New Roman"/>
                <w:color w:val="000000"/>
                <w:lang w:eastAsia="en-US"/>
              </w:rPr>
              <w:t xml:space="preserve"> </w:t>
            </w:r>
            <w:proofErr w:type="spellStart"/>
            <w:r w:rsidRPr="00CA309C">
              <w:rPr>
                <w:rFonts w:ascii="Times New Roman" w:eastAsiaTheme="minorHAnsi" w:hAnsi="Times New Roman"/>
                <w:color w:val="000000"/>
                <w:lang w:eastAsia="en-US"/>
              </w:rPr>
              <w:t>распол.в</w:t>
            </w:r>
            <w:proofErr w:type="spellEnd"/>
            <w:r w:rsidRPr="00CA309C">
              <w:rPr>
                <w:rFonts w:ascii="Times New Roman" w:eastAsiaTheme="minorHAnsi" w:hAnsi="Times New Roman"/>
                <w:color w:val="000000"/>
                <w:lang w:eastAsia="en-US"/>
              </w:rPr>
              <w:t xml:space="preserve"> границ  </w:t>
            </w:r>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500,00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08</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04020</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1000 </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110</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proofErr w:type="spellStart"/>
            <w:r w:rsidRPr="00CA309C">
              <w:rPr>
                <w:rFonts w:ascii="Times New Roman" w:eastAsiaTheme="minorHAnsi" w:hAnsi="Times New Roman"/>
                <w:color w:val="000000"/>
                <w:lang w:eastAsia="en-US"/>
              </w:rPr>
              <w:t>Гос</w:t>
            </w:r>
            <w:proofErr w:type="gramStart"/>
            <w:r w:rsidRPr="00CA309C">
              <w:rPr>
                <w:rFonts w:ascii="Times New Roman" w:eastAsiaTheme="minorHAnsi" w:hAnsi="Times New Roman"/>
                <w:color w:val="000000"/>
                <w:lang w:eastAsia="en-US"/>
              </w:rPr>
              <w:t>.п</w:t>
            </w:r>
            <w:proofErr w:type="gramEnd"/>
            <w:r w:rsidRPr="00CA309C">
              <w:rPr>
                <w:rFonts w:ascii="Times New Roman" w:eastAsiaTheme="minorHAnsi" w:hAnsi="Times New Roman"/>
                <w:color w:val="000000"/>
                <w:lang w:eastAsia="en-US"/>
              </w:rPr>
              <w:t>ошлина</w:t>
            </w:r>
            <w:proofErr w:type="spellEnd"/>
            <w:r w:rsidRPr="00CA309C">
              <w:rPr>
                <w:rFonts w:ascii="Times New Roman" w:eastAsiaTheme="minorHAnsi" w:hAnsi="Times New Roman"/>
                <w:color w:val="000000"/>
                <w:lang w:eastAsia="en-US"/>
              </w:rPr>
              <w:t xml:space="preserve"> за совершение </w:t>
            </w:r>
            <w:proofErr w:type="spellStart"/>
            <w:r w:rsidRPr="00CA309C">
              <w:rPr>
                <w:rFonts w:ascii="Times New Roman" w:eastAsiaTheme="minorHAnsi" w:hAnsi="Times New Roman"/>
                <w:color w:val="000000"/>
                <w:lang w:eastAsia="en-US"/>
              </w:rPr>
              <w:t>нотар.действий</w:t>
            </w:r>
            <w:proofErr w:type="spellEnd"/>
            <w:r w:rsidRPr="00CA309C">
              <w:rPr>
                <w:rFonts w:ascii="Times New Roman" w:eastAsiaTheme="minorHAnsi" w:hAnsi="Times New Roman"/>
                <w:color w:val="000000"/>
                <w:lang w:eastAsia="en-US"/>
              </w:rPr>
              <w:t xml:space="preserve"> </w:t>
            </w:r>
            <w:proofErr w:type="spellStart"/>
            <w:r w:rsidRPr="00CA309C">
              <w:rPr>
                <w:rFonts w:ascii="Times New Roman" w:eastAsiaTheme="minorHAnsi" w:hAnsi="Times New Roman"/>
                <w:color w:val="000000"/>
                <w:lang w:eastAsia="en-US"/>
              </w:rPr>
              <w:t>долж.лицами</w:t>
            </w:r>
            <w:proofErr w:type="spellEnd"/>
            <w:r w:rsidRPr="00CA309C">
              <w:rPr>
                <w:rFonts w:ascii="Times New Roman" w:eastAsiaTheme="minorHAnsi" w:hAnsi="Times New Roman"/>
                <w:color w:val="000000"/>
                <w:lang w:eastAsia="en-US"/>
              </w:rPr>
              <w:t xml:space="preserve"> </w:t>
            </w:r>
            <w:proofErr w:type="spellStart"/>
            <w:r w:rsidRPr="00CA309C">
              <w:rPr>
                <w:rFonts w:ascii="Times New Roman" w:eastAsiaTheme="minorHAnsi" w:hAnsi="Times New Roman"/>
                <w:color w:val="000000"/>
                <w:lang w:eastAsia="en-US"/>
              </w:rPr>
              <w:t>орг</w:t>
            </w:r>
            <w:proofErr w:type="spellEnd"/>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32,00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08</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04020</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1000 </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110</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proofErr w:type="spellStart"/>
            <w:r w:rsidRPr="00CA309C">
              <w:rPr>
                <w:rFonts w:ascii="Times New Roman" w:eastAsiaTheme="minorHAnsi" w:hAnsi="Times New Roman"/>
                <w:color w:val="000000"/>
                <w:lang w:eastAsia="en-US"/>
              </w:rPr>
              <w:t>Гос</w:t>
            </w:r>
            <w:proofErr w:type="gramStart"/>
            <w:r w:rsidRPr="00CA309C">
              <w:rPr>
                <w:rFonts w:ascii="Times New Roman" w:eastAsiaTheme="minorHAnsi" w:hAnsi="Times New Roman"/>
                <w:color w:val="000000"/>
                <w:lang w:eastAsia="en-US"/>
              </w:rPr>
              <w:t>.п</w:t>
            </w:r>
            <w:proofErr w:type="gramEnd"/>
            <w:r w:rsidRPr="00CA309C">
              <w:rPr>
                <w:rFonts w:ascii="Times New Roman" w:eastAsiaTheme="minorHAnsi" w:hAnsi="Times New Roman"/>
                <w:color w:val="000000"/>
                <w:lang w:eastAsia="en-US"/>
              </w:rPr>
              <w:t>ошлина</w:t>
            </w:r>
            <w:proofErr w:type="spellEnd"/>
            <w:r w:rsidRPr="00CA309C">
              <w:rPr>
                <w:rFonts w:ascii="Times New Roman" w:eastAsiaTheme="minorHAnsi" w:hAnsi="Times New Roman"/>
                <w:color w:val="000000"/>
                <w:lang w:eastAsia="en-US"/>
              </w:rPr>
              <w:t xml:space="preserve"> за совершение </w:t>
            </w:r>
            <w:proofErr w:type="spellStart"/>
            <w:r w:rsidRPr="00CA309C">
              <w:rPr>
                <w:rFonts w:ascii="Times New Roman" w:eastAsiaTheme="minorHAnsi" w:hAnsi="Times New Roman"/>
                <w:color w:val="000000"/>
                <w:lang w:eastAsia="en-US"/>
              </w:rPr>
              <w:t>нотар.действий</w:t>
            </w:r>
            <w:proofErr w:type="spellEnd"/>
            <w:r w:rsidRPr="00CA309C">
              <w:rPr>
                <w:rFonts w:ascii="Times New Roman" w:eastAsiaTheme="minorHAnsi" w:hAnsi="Times New Roman"/>
                <w:color w:val="000000"/>
                <w:lang w:eastAsia="en-US"/>
              </w:rPr>
              <w:t xml:space="preserve"> </w:t>
            </w:r>
            <w:proofErr w:type="spellStart"/>
            <w:r w:rsidRPr="00CA309C">
              <w:rPr>
                <w:rFonts w:ascii="Times New Roman" w:eastAsiaTheme="minorHAnsi" w:hAnsi="Times New Roman"/>
                <w:color w:val="000000"/>
                <w:lang w:eastAsia="en-US"/>
              </w:rPr>
              <w:t>долж.лицами</w:t>
            </w:r>
            <w:proofErr w:type="spellEnd"/>
            <w:r w:rsidRPr="00CA309C">
              <w:rPr>
                <w:rFonts w:ascii="Times New Roman" w:eastAsiaTheme="minorHAnsi" w:hAnsi="Times New Roman"/>
                <w:color w:val="000000"/>
                <w:lang w:eastAsia="en-US"/>
              </w:rPr>
              <w:t xml:space="preserve"> </w:t>
            </w:r>
            <w:proofErr w:type="spellStart"/>
            <w:r w:rsidRPr="00CA309C">
              <w:rPr>
                <w:rFonts w:ascii="Times New Roman" w:eastAsiaTheme="minorHAnsi" w:hAnsi="Times New Roman"/>
                <w:color w:val="000000"/>
                <w:lang w:eastAsia="en-US"/>
              </w:rPr>
              <w:t>орг</w:t>
            </w:r>
            <w:proofErr w:type="spellEnd"/>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32,00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11</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 xml:space="preserve">Доходы от </w:t>
            </w:r>
            <w:proofErr w:type="spellStart"/>
            <w:r w:rsidRPr="00CA309C">
              <w:rPr>
                <w:rFonts w:ascii="Times New Roman" w:eastAsiaTheme="minorHAnsi" w:hAnsi="Times New Roman"/>
                <w:b/>
                <w:bCs/>
                <w:color w:val="000000"/>
                <w:lang w:eastAsia="en-US"/>
              </w:rPr>
              <w:t>исп</w:t>
            </w:r>
            <w:proofErr w:type="gramStart"/>
            <w:r w:rsidRPr="00CA309C">
              <w:rPr>
                <w:rFonts w:ascii="Times New Roman" w:eastAsiaTheme="minorHAnsi" w:hAnsi="Times New Roman"/>
                <w:b/>
                <w:bCs/>
                <w:color w:val="000000"/>
                <w:lang w:eastAsia="en-US"/>
              </w:rPr>
              <w:t>.и</w:t>
            </w:r>
            <w:proofErr w:type="gramEnd"/>
            <w:r w:rsidRPr="00CA309C">
              <w:rPr>
                <w:rFonts w:ascii="Times New Roman" w:eastAsiaTheme="minorHAnsi" w:hAnsi="Times New Roman"/>
                <w:b/>
                <w:bCs/>
                <w:color w:val="000000"/>
                <w:lang w:eastAsia="en-US"/>
              </w:rPr>
              <w:t>мущ-ва,нах.в</w:t>
            </w:r>
            <w:proofErr w:type="spellEnd"/>
            <w:r w:rsidRPr="00CA309C">
              <w:rPr>
                <w:rFonts w:ascii="Times New Roman" w:eastAsiaTheme="minorHAnsi" w:hAnsi="Times New Roman"/>
                <w:b/>
                <w:bCs/>
                <w:color w:val="000000"/>
                <w:lang w:eastAsia="en-US"/>
              </w:rPr>
              <w:t xml:space="preserve"> </w:t>
            </w:r>
            <w:proofErr w:type="spellStart"/>
            <w:r w:rsidRPr="00CA309C">
              <w:rPr>
                <w:rFonts w:ascii="Times New Roman" w:eastAsiaTheme="minorHAnsi" w:hAnsi="Times New Roman"/>
                <w:b/>
                <w:bCs/>
                <w:color w:val="000000"/>
                <w:lang w:eastAsia="en-US"/>
              </w:rPr>
              <w:t>гос.и</w:t>
            </w:r>
            <w:proofErr w:type="spellEnd"/>
            <w:r w:rsidRPr="00CA309C">
              <w:rPr>
                <w:rFonts w:ascii="Times New Roman" w:eastAsiaTheme="minorHAnsi" w:hAnsi="Times New Roman"/>
                <w:b/>
                <w:bCs/>
                <w:color w:val="000000"/>
                <w:lang w:eastAsia="en-US"/>
              </w:rPr>
              <w:t xml:space="preserve"> </w:t>
            </w:r>
            <w:proofErr w:type="spellStart"/>
            <w:r w:rsidRPr="00CA309C">
              <w:rPr>
                <w:rFonts w:ascii="Times New Roman" w:eastAsiaTheme="minorHAnsi" w:hAnsi="Times New Roman"/>
                <w:b/>
                <w:bCs/>
                <w:color w:val="000000"/>
                <w:lang w:eastAsia="en-US"/>
              </w:rPr>
              <w:t>мун.собст</w:t>
            </w:r>
            <w:proofErr w:type="spellEnd"/>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141,00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11</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05013</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120</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proofErr w:type="spellStart"/>
            <w:r w:rsidRPr="00CA309C">
              <w:rPr>
                <w:rFonts w:ascii="Times New Roman" w:eastAsiaTheme="minorHAnsi" w:hAnsi="Times New Roman"/>
                <w:color w:val="000000"/>
                <w:lang w:eastAsia="en-US"/>
              </w:rPr>
              <w:t>Дох</w:t>
            </w:r>
            <w:proofErr w:type="gramStart"/>
            <w:r w:rsidRPr="00CA309C">
              <w:rPr>
                <w:rFonts w:ascii="Times New Roman" w:eastAsiaTheme="minorHAnsi" w:hAnsi="Times New Roman"/>
                <w:color w:val="000000"/>
                <w:lang w:eastAsia="en-US"/>
              </w:rPr>
              <w:t>.п</w:t>
            </w:r>
            <w:proofErr w:type="gramEnd"/>
            <w:r w:rsidRPr="00CA309C">
              <w:rPr>
                <w:rFonts w:ascii="Times New Roman" w:eastAsiaTheme="minorHAnsi" w:hAnsi="Times New Roman"/>
                <w:color w:val="000000"/>
                <w:lang w:eastAsia="en-US"/>
              </w:rPr>
              <w:t>ол.в</w:t>
            </w:r>
            <w:proofErr w:type="spellEnd"/>
            <w:r w:rsidRPr="00CA309C">
              <w:rPr>
                <w:rFonts w:ascii="Times New Roman" w:eastAsiaTheme="minorHAnsi" w:hAnsi="Times New Roman"/>
                <w:color w:val="000000"/>
                <w:lang w:eastAsia="en-US"/>
              </w:rPr>
              <w:t xml:space="preserve"> виде </w:t>
            </w:r>
            <w:proofErr w:type="spellStart"/>
            <w:r w:rsidRPr="00CA309C">
              <w:rPr>
                <w:rFonts w:ascii="Times New Roman" w:eastAsiaTheme="minorHAnsi" w:hAnsi="Times New Roman"/>
                <w:color w:val="000000"/>
                <w:lang w:eastAsia="en-US"/>
              </w:rPr>
              <w:t>арен.платы</w:t>
            </w:r>
            <w:proofErr w:type="spellEnd"/>
            <w:r w:rsidRPr="00CA309C">
              <w:rPr>
                <w:rFonts w:ascii="Times New Roman" w:eastAsiaTheme="minorHAnsi" w:hAnsi="Times New Roman"/>
                <w:color w:val="000000"/>
                <w:lang w:eastAsia="en-US"/>
              </w:rPr>
              <w:t xml:space="preserve"> за </w:t>
            </w:r>
            <w:proofErr w:type="spellStart"/>
            <w:r w:rsidRPr="00CA309C">
              <w:rPr>
                <w:rFonts w:ascii="Times New Roman" w:eastAsiaTheme="minorHAnsi" w:hAnsi="Times New Roman"/>
                <w:color w:val="000000"/>
                <w:lang w:eastAsia="en-US"/>
              </w:rPr>
              <w:t>зем.уч.гос.соб.на</w:t>
            </w:r>
            <w:proofErr w:type="spellEnd"/>
            <w:r w:rsidRPr="00CA309C">
              <w:rPr>
                <w:rFonts w:ascii="Times New Roman" w:eastAsiaTheme="minorHAnsi" w:hAnsi="Times New Roman"/>
                <w:color w:val="000000"/>
                <w:lang w:eastAsia="en-US"/>
              </w:rPr>
              <w:t xml:space="preserve"> </w:t>
            </w:r>
            <w:proofErr w:type="spellStart"/>
            <w:r w:rsidRPr="00CA309C">
              <w:rPr>
                <w:rFonts w:ascii="Times New Roman" w:eastAsiaTheme="minorHAnsi" w:hAnsi="Times New Roman"/>
                <w:color w:val="000000"/>
                <w:lang w:eastAsia="en-US"/>
              </w:rPr>
              <w:t>кот.не</w:t>
            </w:r>
            <w:proofErr w:type="spellEnd"/>
            <w:r w:rsidRPr="00CA309C">
              <w:rPr>
                <w:rFonts w:ascii="Times New Roman" w:eastAsiaTheme="minorHAnsi" w:hAnsi="Times New Roman"/>
                <w:color w:val="000000"/>
                <w:lang w:eastAsia="en-US"/>
              </w:rPr>
              <w:t xml:space="preserve"> разг.(50%)</w:t>
            </w:r>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w:t>
            </w:r>
            <w:r w:rsidRPr="00CA309C">
              <w:rPr>
                <w:rFonts w:ascii="Times New Roman" w:eastAsiaTheme="minorHAnsi" w:hAnsi="Times New Roman"/>
                <w:color w:val="000000"/>
                <w:lang w:eastAsia="en-US"/>
              </w:rPr>
              <w:lastRenderedPageBreak/>
              <w:t>3</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lastRenderedPageBreak/>
              <w:t>1</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w:t>
            </w:r>
            <w:r w:rsidRPr="00CA309C">
              <w:rPr>
                <w:rFonts w:ascii="Times New Roman" w:eastAsiaTheme="minorHAnsi" w:hAnsi="Times New Roman"/>
                <w:color w:val="000000"/>
                <w:lang w:eastAsia="en-US"/>
              </w:rPr>
              <w:lastRenderedPageBreak/>
              <w:t>1</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lastRenderedPageBreak/>
              <w:t>050</w:t>
            </w:r>
            <w:r w:rsidRPr="00CA309C">
              <w:rPr>
                <w:rFonts w:ascii="Times New Roman" w:eastAsiaTheme="minorHAnsi" w:hAnsi="Times New Roman"/>
                <w:color w:val="000000"/>
                <w:lang w:eastAsia="en-US"/>
              </w:rPr>
              <w:lastRenderedPageBreak/>
              <w:t>35</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lastRenderedPageBreak/>
              <w:t>10</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000</w:t>
            </w:r>
            <w:r w:rsidRPr="00CA309C">
              <w:rPr>
                <w:rFonts w:ascii="Times New Roman" w:eastAsiaTheme="minorHAnsi" w:hAnsi="Times New Roman"/>
                <w:color w:val="000000"/>
                <w:lang w:eastAsia="en-US"/>
              </w:rPr>
              <w:lastRenderedPageBreak/>
              <w:t>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lastRenderedPageBreak/>
              <w:t>12</w:t>
            </w:r>
            <w:r w:rsidRPr="00CA309C">
              <w:rPr>
                <w:rFonts w:ascii="Times New Roman" w:eastAsiaTheme="minorHAnsi" w:hAnsi="Times New Roman"/>
                <w:color w:val="000000"/>
                <w:lang w:eastAsia="en-US"/>
              </w:rPr>
              <w:lastRenderedPageBreak/>
              <w:t>0</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lastRenderedPageBreak/>
              <w:t xml:space="preserve">Доходы от сдачи в аренду имущества </w:t>
            </w:r>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141,00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lastRenderedPageBreak/>
              <w:t>123</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13</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01995</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130</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proofErr w:type="spellStart"/>
            <w:r w:rsidRPr="00CA309C">
              <w:rPr>
                <w:rFonts w:ascii="Times New Roman" w:eastAsiaTheme="minorHAnsi" w:hAnsi="Times New Roman"/>
                <w:b/>
                <w:bCs/>
                <w:color w:val="000000"/>
                <w:lang w:eastAsia="en-US"/>
              </w:rPr>
              <w:t>Дох</w:t>
            </w:r>
            <w:proofErr w:type="gramStart"/>
            <w:r w:rsidRPr="00CA309C">
              <w:rPr>
                <w:rFonts w:ascii="Times New Roman" w:eastAsiaTheme="minorHAnsi" w:hAnsi="Times New Roman"/>
                <w:b/>
                <w:bCs/>
                <w:color w:val="000000"/>
                <w:lang w:eastAsia="en-US"/>
              </w:rPr>
              <w:t>.о</w:t>
            </w:r>
            <w:proofErr w:type="gramEnd"/>
            <w:r w:rsidRPr="00CA309C">
              <w:rPr>
                <w:rFonts w:ascii="Times New Roman" w:eastAsiaTheme="minorHAnsi" w:hAnsi="Times New Roman"/>
                <w:b/>
                <w:bCs/>
                <w:color w:val="000000"/>
                <w:lang w:eastAsia="en-US"/>
              </w:rPr>
              <w:t>т</w:t>
            </w:r>
            <w:proofErr w:type="spellEnd"/>
            <w:r w:rsidRPr="00CA309C">
              <w:rPr>
                <w:rFonts w:ascii="Times New Roman" w:eastAsiaTheme="minorHAnsi" w:hAnsi="Times New Roman"/>
                <w:b/>
                <w:bCs/>
                <w:color w:val="000000"/>
                <w:lang w:eastAsia="en-US"/>
              </w:rPr>
              <w:t xml:space="preserve"> оказания платных услуг(работ) </w:t>
            </w:r>
            <w:proofErr w:type="spellStart"/>
            <w:r w:rsidRPr="00CA309C">
              <w:rPr>
                <w:rFonts w:ascii="Times New Roman" w:eastAsiaTheme="minorHAnsi" w:hAnsi="Times New Roman"/>
                <w:b/>
                <w:bCs/>
                <w:color w:val="000000"/>
                <w:lang w:eastAsia="en-US"/>
              </w:rPr>
              <w:t>получ.сред.бюджетов</w:t>
            </w:r>
            <w:proofErr w:type="spellEnd"/>
            <w:r w:rsidRPr="00CA309C">
              <w:rPr>
                <w:rFonts w:ascii="Times New Roman" w:eastAsiaTheme="minorHAnsi" w:hAnsi="Times New Roman"/>
                <w:b/>
                <w:bCs/>
                <w:color w:val="000000"/>
                <w:lang w:eastAsia="en-US"/>
              </w:rPr>
              <w:t xml:space="preserve"> поселений</w:t>
            </w:r>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52,00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14</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02052</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410</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 xml:space="preserve">Дох. от реализации </w:t>
            </w:r>
            <w:proofErr w:type="spellStart"/>
            <w:r w:rsidRPr="00CA309C">
              <w:rPr>
                <w:rFonts w:ascii="Times New Roman" w:eastAsiaTheme="minorHAnsi" w:hAnsi="Times New Roman"/>
                <w:b/>
                <w:bCs/>
                <w:color w:val="000000"/>
                <w:lang w:eastAsia="en-US"/>
              </w:rPr>
              <w:t>имущ</w:t>
            </w:r>
            <w:proofErr w:type="gramStart"/>
            <w:r w:rsidRPr="00CA309C">
              <w:rPr>
                <w:rFonts w:ascii="Times New Roman" w:eastAsiaTheme="minorHAnsi" w:hAnsi="Times New Roman"/>
                <w:b/>
                <w:bCs/>
                <w:color w:val="000000"/>
                <w:lang w:eastAsia="en-US"/>
              </w:rPr>
              <w:t>.н</w:t>
            </w:r>
            <w:proofErr w:type="gramEnd"/>
            <w:r w:rsidRPr="00CA309C">
              <w:rPr>
                <w:rFonts w:ascii="Times New Roman" w:eastAsiaTheme="minorHAnsi" w:hAnsi="Times New Roman"/>
                <w:b/>
                <w:bCs/>
                <w:color w:val="000000"/>
                <w:lang w:eastAsia="en-US"/>
              </w:rPr>
              <w:t>ах.в</w:t>
            </w:r>
            <w:proofErr w:type="spellEnd"/>
            <w:r w:rsidRPr="00CA309C">
              <w:rPr>
                <w:rFonts w:ascii="Times New Roman" w:eastAsiaTheme="minorHAnsi" w:hAnsi="Times New Roman"/>
                <w:b/>
                <w:bCs/>
                <w:color w:val="000000"/>
                <w:lang w:eastAsia="en-US"/>
              </w:rPr>
              <w:t xml:space="preserve"> </w:t>
            </w:r>
            <w:proofErr w:type="spellStart"/>
            <w:r w:rsidRPr="00CA309C">
              <w:rPr>
                <w:rFonts w:ascii="Times New Roman" w:eastAsiaTheme="minorHAnsi" w:hAnsi="Times New Roman"/>
                <w:b/>
                <w:bCs/>
                <w:color w:val="000000"/>
                <w:lang w:eastAsia="en-US"/>
              </w:rPr>
              <w:t>операт</w:t>
            </w:r>
            <w:proofErr w:type="spellEnd"/>
            <w:r w:rsidRPr="00CA309C">
              <w:rPr>
                <w:rFonts w:ascii="Times New Roman" w:eastAsiaTheme="minorHAnsi" w:hAnsi="Times New Roman"/>
                <w:b/>
                <w:bCs/>
                <w:color w:val="000000"/>
                <w:lang w:eastAsia="en-US"/>
              </w:rPr>
              <w:t xml:space="preserve"> управлении </w:t>
            </w:r>
            <w:proofErr w:type="spellStart"/>
            <w:r w:rsidRPr="00CA309C">
              <w:rPr>
                <w:rFonts w:ascii="Times New Roman" w:eastAsiaTheme="minorHAnsi" w:hAnsi="Times New Roman"/>
                <w:b/>
                <w:bCs/>
                <w:color w:val="000000"/>
                <w:lang w:eastAsia="en-US"/>
              </w:rPr>
              <w:t>учрежд.нах</w:t>
            </w:r>
            <w:proofErr w:type="spellEnd"/>
            <w:r w:rsidRPr="00CA309C">
              <w:rPr>
                <w:rFonts w:ascii="Times New Roman" w:eastAsiaTheme="minorHAnsi" w:hAnsi="Times New Roman"/>
                <w:b/>
                <w:bCs/>
                <w:color w:val="000000"/>
                <w:lang w:eastAsia="en-US"/>
              </w:rPr>
              <w:t xml:space="preserve"> в веден</w:t>
            </w:r>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30,00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14</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06025</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430</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 xml:space="preserve">Дох. от продажи </w:t>
            </w:r>
            <w:proofErr w:type="spellStart"/>
            <w:r w:rsidRPr="00CA309C">
              <w:rPr>
                <w:rFonts w:ascii="Times New Roman" w:eastAsiaTheme="minorHAnsi" w:hAnsi="Times New Roman"/>
                <w:b/>
                <w:bCs/>
                <w:color w:val="000000"/>
                <w:lang w:eastAsia="en-US"/>
              </w:rPr>
              <w:t>зем.уч</w:t>
            </w:r>
            <w:proofErr w:type="spellEnd"/>
            <w:r w:rsidRPr="00CA309C">
              <w:rPr>
                <w:rFonts w:ascii="Times New Roman" w:eastAsiaTheme="minorHAnsi" w:hAnsi="Times New Roman"/>
                <w:b/>
                <w:bCs/>
                <w:color w:val="000000"/>
                <w:lang w:eastAsia="en-US"/>
              </w:rPr>
              <w:t xml:space="preserve">. </w:t>
            </w:r>
            <w:proofErr w:type="spellStart"/>
            <w:r w:rsidRPr="00CA309C">
              <w:rPr>
                <w:rFonts w:ascii="Times New Roman" w:eastAsiaTheme="minorHAnsi" w:hAnsi="Times New Roman"/>
                <w:b/>
                <w:bCs/>
                <w:color w:val="000000"/>
                <w:lang w:eastAsia="en-US"/>
              </w:rPr>
              <w:t>нах</w:t>
            </w:r>
            <w:proofErr w:type="gramStart"/>
            <w:r w:rsidRPr="00CA309C">
              <w:rPr>
                <w:rFonts w:ascii="Times New Roman" w:eastAsiaTheme="minorHAnsi" w:hAnsi="Times New Roman"/>
                <w:b/>
                <w:bCs/>
                <w:color w:val="000000"/>
                <w:lang w:eastAsia="en-US"/>
              </w:rPr>
              <w:t>.в</w:t>
            </w:r>
            <w:proofErr w:type="spellEnd"/>
            <w:proofErr w:type="gramEnd"/>
            <w:r w:rsidRPr="00CA309C">
              <w:rPr>
                <w:rFonts w:ascii="Times New Roman" w:eastAsiaTheme="minorHAnsi" w:hAnsi="Times New Roman"/>
                <w:b/>
                <w:bCs/>
                <w:color w:val="000000"/>
                <w:lang w:eastAsia="en-US"/>
              </w:rPr>
              <w:t xml:space="preserve"> ведении собственности сельских </w:t>
            </w:r>
            <w:proofErr w:type="spellStart"/>
            <w:r w:rsidRPr="00CA309C">
              <w:rPr>
                <w:rFonts w:ascii="Times New Roman" w:eastAsiaTheme="minorHAnsi" w:hAnsi="Times New Roman"/>
                <w:b/>
                <w:bCs/>
                <w:color w:val="000000"/>
                <w:lang w:eastAsia="en-US"/>
              </w:rPr>
              <w:t>посел</w:t>
            </w:r>
            <w:proofErr w:type="spellEnd"/>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900,00</w:t>
            </w:r>
          </w:p>
        </w:tc>
      </w:tr>
      <w:tr w:rsidR="00CA309C" w:rsidRPr="00CA309C" w:rsidTr="00CA309C">
        <w:trPr>
          <w:gridAfter w:val="2"/>
          <w:wAfter w:w="1939" w:type="dxa"/>
          <w:trHeight w:val="206"/>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2</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i/>
                <w:iCs/>
                <w:color w:val="000000"/>
                <w:lang w:eastAsia="en-US"/>
              </w:rPr>
            </w:pPr>
            <w:r w:rsidRPr="00CA309C">
              <w:rPr>
                <w:rFonts w:ascii="Times New Roman" w:eastAsiaTheme="minorHAnsi" w:hAnsi="Times New Roman"/>
                <w:b/>
                <w:bCs/>
                <w:i/>
                <w:iCs/>
                <w:color w:val="000000"/>
                <w:lang w:eastAsia="en-US"/>
              </w:rPr>
              <w:t>Безвозмездные перечисления</w:t>
            </w:r>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6079,70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2</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02</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От других бюджетов бюджетной системы</w:t>
            </w:r>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6079,70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2</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02</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01000</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151</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Дотации от других бюджетов бюджетной системы РФ</w:t>
            </w:r>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1369,70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2</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02</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01001</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151</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Дотации бюджетам </w:t>
            </w:r>
            <w:proofErr w:type="spellStart"/>
            <w:r w:rsidRPr="00CA309C">
              <w:rPr>
                <w:rFonts w:ascii="Times New Roman" w:eastAsiaTheme="minorHAnsi" w:hAnsi="Times New Roman"/>
                <w:color w:val="000000"/>
                <w:lang w:eastAsia="en-US"/>
              </w:rPr>
              <w:t>посел</w:t>
            </w:r>
            <w:proofErr w:type="spellEnd"/>
            <w:r w:rsidRPr="00CA309C">
              <w:rPr>
                <w:rFonts w:ascii="Times New Roman" w:eastAsiaTheme="minorHAnsi" w:hAnsi="Times New Roman"/>
                <w:color w:val="000000"/>
                <w:lang w:eastAsia="en-US"/>
              </w:rPr>
              <w:t>. на выравнивание уровня бюджетной обеспеченности</w:t>
            </w:r>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1369,70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2</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02</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02000</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151</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Субсидии бюджетам бюджетной системы Российской Федерации</w:t>
            </w:r>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4591,00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2</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02</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02999</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151</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Прочие субсидии бюджетам поселений</w:t>
            </w:r>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4591,00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2</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02</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03000</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151</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 xml:space="preserve">Субвенции бюджетам субъектов Российской Федерации и </w:t>
            </w:r>
            <w:proofErr w:type="spellStart"/>
            <w:r w:rsidRPr="00CA309C">
              <w:rPr>
                <w:rFonts w:ascii="Times New Roman" w:eastAsiaTheme="minorHAnsi" w:hAnsi="Times New Roman"/>
                <w:b/>
                <w:bCs/>
                <w:color w:val="000000"/>
                <w:lang w:eastAsia="en-US"/>
              </w:rPr>
              <w:t>мун</w:t>
            </w:r>
            <w:proofErr w:type="gramStart"/>
            <w:r w:rsidRPr="00CA309C">
              <w:rPr>
                <w:rFonts w:ascii="Times New Roman" w:eastAsiaTheme="minorHAnsi" w:hAnsi="Times New Roman"/>
                <w:b/>
                <w:bCs/>
                <w:color w:val="000000"/>
                <w:lang w:eastAsia="en-US"/>
              </w:rPr>
              <w:t>.о</w:t>
            </w:r>
            <w:proofErr w:type="gramEnd"/>
            <w:r w:rsidRPr="00CA309C">
              <w:rPr>
                <w:rFonts w:ascii="Times New Roman" w:eastAsiaTheme="minorHAnsi" w:hAnsi="Times New Roman"/>
                <w:b/>
                <w:bCs/>
                <w:color w:val="000000"/>
                <w:lang w:eastAsia="en-US"/>
              </w:rPr>
              <w:t>бразов</w:t>
            </w:r>
            <w:proofErr w:type="spellEnd"/>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119,00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2</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02</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03015</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151</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Субвенции бюджетам поселений на </w:t>
            </w:r>
            <w:proofErr w:type="spellStart"/>
            <w:r w:rsidRPr="00CA309C">
              <w:rPr>
                <w:rFonts w:ascii="Times New Roman" w:eastAsiaTheme="minorHAnsi" w:hAnsi="Times New Roman"/>
                <w:color w:val="000000"/>
                <w:lang w:eastAsia="en-US"/>
              </w:rPr>
              <w:t>осущ</w:t>
            </w:r>
            <w:proofErr w:type="spellEnd"/>
            <w:r w:rsidRPr="00CA309C">
              <w:rPr>
                <w:rFonts w:ascii="Times New Roman" w:eastAsiaTheme="minorHAnsi" w:hAnsi="Times New Roman"/>
                <w:color w:val="000000"/>
                <w:lang w:eastAsia="en-US"/>
              </w:rPr>
              <w:t xml:space="preserve">. </w:t>
            </w:r>
            <w:proofErr w:type="gramStart"/>
            <w:r w:rsidRPr="00CA309C">
              <w:rPr>
                <w:rFonts w:ascii="Times New Roman" w:eastAsiaTheme="minorHAnsi" w:hAnsi="Times New Roman"/>
                <w:color w:val="000000"/>
                <w:lang w:eastAsia="en-US"/>
              </w:rPr>
              <w:t>полно</w:t>
            </w:r>
            <w:proofErr w:type="gramEnd"/>
            <w:r w:rsidRPr="00CA309C">
              <w:rPr>
                <w:rFonts w:ascii="Times New Roman" w:eastAsiaTheme="minorHAnsi" w:hAnsi="Times New Roman"/>
                <w:color w:val="000000"/>
                <w:lang w:eastAsia="en-US"/>
              </w:rPr>
              <w:t xml:space="preserve"> но первичному воинскому учету</w:t>
            </w:r>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86,00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2</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02</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03024</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151</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 xml:space="preserve">Субвенции местным </w:t>
            </w:r>
            <w:proofErr w:type="spellStart"/>
            <w:r w:rsidRPr="00CA309C">
              <w:rPr>
                <w:rFonts w:ascii="Times New Roman" w:eastAsiaTheme="minorHAnsi" w:hAnsi="Times New Roman"/>
                <w:b/>
                <w:bCs/>
                <w:color w:val="000000"/>
                <w:lang w:eastAsia="en-US"/>
              </w:rPr>
              <w:t>бююджетам</w:t>
            </w:r>
            <w:proofErr w:type="spellEnd"/>
            <w:r w:rsidRPr="00CA309C">
              <w:rPr>
                <w:rFonts w:ascii="Times New Roman" w:eastAsiaTheme="minorHAnsi" w:hAnsi="Times New Roman"/>
                <w:b/>
                <w:bCs/>
                <w:color w:val="000000"/>
                <w:lang w:eastAsia="en-US"/>
              </w:rPr>
              <w:t xml:space="preserve"> на выполнение </w:t>
            </w:r>
            <w:proofErr w:type="spellStart"/>
            <w:r w:rsidRPr="00CA309C">
              <w:rPr>
                <w:rFonts w:ascii="Times New Roman" w:eastAsiaTheme="minorHAnsi" w:hAnsi="Times New Roman"/>
                <w:b/>
                <w:bCs/>
                <w:color w:val="000000"/>
                <w:lang w:eastAsia="en-US"/>
              </w:rPr>
              <w:t>передав</w:t>
            </w:r>
            <w:proofErr w:type="gramStart"/>
            <w:r w:rsidRPr="00CA309C">
              <w:rPr>
                <w:rFonts w:ascii="Times New Roman" w:eastAsiaTheme="minorHAnsi" w:hAnsi="Times New Roman"/>
                <w:b/>
                <w:bCs/>
                <w:color w:val="000000"/>
                <w:lang w:eastAsia="en-US"/>
              </w:rPr>
              <w:t>.п</w:t>
            </w:r>
            <w:proofErr w:type="gramEnd"/>
            <w:r w:rsidRPr="00CA309C">
              <w:rPr>
                <w:rFonts w:ascii="Times New Roman" w:eastAsiaTheme="minorHAnsi" w:hAnsi="Times New Roman"/>
                <w:b/>
                <w:bCs/>
                <w:color w:val="000000"/>
                <w:lang w:eastAsia="en-US"/>
              </w:rPr>
              <w:t>олномочий</w:t>
            </w:r>
            <w:proofErr w:type="spellEnd"/>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33,00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2</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02</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03024</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151</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Субвенции местным </w:t>
            </w:r>
            <w:proofErr w:type="spellStart"/>
            <w:r w:rsidRPr="00CA309C">
              <w:rPr>
                <w:rFonts w:ascii="Times New Roman" w:eastAsiaTheme="minorHAnsi" w:hAnsi="Times New Roman"/>
                <w:color w:val="000000"/>
                <w:lang w:eastAsia="en-US"/>
              </w:rPr>
              <w:t>бююджетам</w:t>
            </w:r>
            <w:proofErr w:type="spellEnd"/>
            <w:r w:rsidRPr="00CA309C">
              <w:rPr>
                <w:rFonts w:ascii="Times New Roman" w:eastAsiaTheme="minorHAnsi" w:hAnsi="Times New Roman"/>
                <w:color w:val="000000"/>
                <w:lang w:eastAsia="en-US"/>
              </w:rPr>
              <w:t xml:space="preserve"> на выполнение </w:t>
            </w:r>
            <w:proofErr w:type="spellStart"/>
            <w:r w:rsidRPr="00CA309C">
              <w:rPr>
                <w:rFonts w:ascii="Times New Roman" w:eastAsiaTheme="minorHAnsi" w:hAnsi="Times New Roman"/>
                <w:color w:val="000000"/>
                <w:lang w:eastAsia="en-US"/>
              </w:rPr>
              <w:t>передав</w:t>
            </w:r>
            <w:proofErr w:type="gramStart"/>
            <w:r w:rsidRPr="00CA309C">
              <w:rPr>
                <w:rFonts w:ascii="Times New Roman" w:eastAsiaTheme="minorHAnsi" w:hAnsi="Times New Roman"/>
                <w:color w:val="000000"/>
                <w:lang w:eastAsia="en-US"/>
              </w:rPr>
              <w:t>.п</w:t>
            </w:r>
            <w:proofErr w:type="gramEnd"/>
            <w:r w:rsidRPr="00CA309C">
              <w:rPr>
                <w:rFonts w:ascii="Times New Roman" w:eastAsiaTheme="minorHAnsi" w:hAnsi="Times New Roman"/>
                <w:color w:val="000000"/>
                <w:lang w:eastAsia="en-US"/>
              </w:rPr>
              <w:t>олномочий</w:t>
            </w:r>
            <w:proofErr w:type="spellEnd"/>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32,30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2</w:t>
            </w: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02</w:t>
            </w: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03024</w:t>
            </w: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151</w:t>
            </w: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Субвенции местным </w:t>
            </w:r>
            <w:proofErr w:type="spellStart"/>
            <w:r w:rsidRPr="00CA309C">
              <w:rPr>
                <w:rFonts w:ascii="Times New Roman" w:eastAsiaTheme="minorHAnsi" w:hAnsi="Times New Roman"/>
                <w:color w:val="000000"/>
                <w:lang w:eastAsia="en-US"/>
              </w:rPr>
              <w:t>бююджетам</w:t>
            </w:r>
            <w:proofErr w:type="spellEnd"/>
            <w:r w:rsidRPr="00CA309C">
              <w:rPr>
                <w:rFonts w:ascii="Times New Roman" w:eastAsiaTheme="minorHAnsi" w:hAnsi="Times New Roman"/>
                <w:color w:val="000000"/>
                <w:lang w:eastAsia="en-US"/>
              </w:rPr>
              <w:t xml:space="preserve"> на выполнение </w:t>
            </w:r>
            <w:proofErr w:type="spellStart"/>
            <w:r w:rsidRPr="00CA309C">
              <w:rPr>
                <w:rFonts w:ascii="Times New Roman" w:eastAsiaTheme="minorHAnsi" w:hAnsi="Times New Roman"/>
                <w:color w:val="000000"/>
                <w:lang w:eastAsia="en-US"/>
              </w:rPr>
              <w:t>передав</w:t>
            </w:r>
            <w:proofErr w:type="gramStart"/>
            <w:r w:rsidRPr="00CA309C">
              <w:rPr>
                <w:rFonts w:ascii="Times New Roman" w:eastAsiaTheme="minorHAnsi" w:hAnsi="Times New Roman"/>
                <w:color w:val="000000"/>
                <w:lang w:eastAsia="en-US"/>
              </w:rPr>
              <w:t>.п</w:t>
            </w:r>
            <w:proofErr w:type="gramEnd"/>
            <w:r w:rsidRPr="00CA309C">
              <w:rPr>
                <w:rFonts w:ascii="Times New Roman" w:eastAsiaTheme="minorHAnsi" w:hAnsi="Times New Roman"/>
                <w:color w:val="000000"/>
                <w:lang w:eastAsia="en-US"/>
              </w:rPr>
              <w:t>олномочий</w:t>
            </w:r>
            <w:proofErr w:type="spellEnd"/>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0,70</w:t>
            </w:r>
          </w:p>
        </w:tc>
      </w:tr>
      <w:tr w:rsidR="00CA309C" w:rsidRPr="00CA309C" w:rsidTr="00CA309C">
        <w:trPr>
          <w:gridAfter w:val="2"/>
          <w:wAfter w:w="1939" w:type="dxa"/>
          <w:trHeight w:val="199"/>
        </w:trPr>
        <w:tc>
          <w:tcPr>
            <w:tcW w:w="33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21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279"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6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34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08"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338"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5239"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Итого доходов</w:t>
            </w:r>
          </w:p>
        </w:tc>
        <w:tc>
          <w:tcPr>
            <w:tcW w:w="1006"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8924,64</w:t>
            </w:r>
          </w:p>
        </w:tc>
      </w:tr>
      <w:tr w:rsidR="00CA309C" w:rsidRPr="00CA309C" w:rsidTr="00CA309C">
        <w:trPr>
          <w:gridAfter w:val="2"/>
          <w:wAfter w:w="1939" w:type="dxa"/>
          <w:trHeight w:val="192"/>
        </w:trPr>
        <w:tc>
          <w:tcPr>
            <w:tcW w:w="331"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16"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79"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6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48"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0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38"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5239" w:type="dxa"/>
            <w:gridSpan w:val="11"/>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06"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r>
      <w:tr w:rsidR="00CA309C" w:rsidRPr="00CA309C" w:rsidTr="00CA309C">
        <w:trPr>
          <w:gridAfter w:val="2"/>
          <w:wAfter w:w="1939" w:type="dxa"/>
          <w:trHeight w:val="192"/>
        </w:trPr>
        <w:tc>
          <w:tcPr>
            <w:tcW w:w="331"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16"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79"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6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48"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0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338"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5239" w:type="dxa"/>
            <w:gridSpan w:val="11"/>
            <w:tcBorders>
              <w:top w:val="nil"/>
              <w:left w:val="nil"/>
              <w:bottom w:val="nil"/>
              <w:right w:val="nil"/>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Дефицит  5 %</w:t>
            </w:r>
          </w:p>
        </w:tc>
        <w:tc>
          <w:tcPr>
            <w:tcW w:w="1006"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142,25</w:t>
            </w:r>
          </w:p>
        </w:tc>
      </w:tr>
      <w:tr w:rsidR="00CA309C" w:rsidRPr="00CA309C" w:rsidTr="00CA309C">
        <w:trPr>
          <w:gridAfter w:val="2"/>
          <w:wAfter w:w="1939" w:type="dxa"/>
          <w:trHeight w:val="264"/>
        </w:trPr>
        <w:tc>
          <w:tcPr>
            <w:tcW w:w="331" w:type="dxa"/>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216" w:type="dxa"/>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279" w:type="dxa"/>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46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348" w:type="dxa"/>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40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338" w:type="dxa"/>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5239" w:type="dxa"/>
            <w:gridSpan w:val="11"/>
            <w:tcBorders>
              <w:top w:val="nil"/>
              <w:left w:val="nil"/>
              <w:bottom w:val="nil"/>
              <w:right w:val="nil"/>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Допустимые расходы</w:t>
            </w:r>
          </w:p>
        </w:tc>
        <w:tc>
          <w:tcPr>
            <w:tcW w:w="1006"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9066,89</w:t>
            </w:r>
          </w:p>
        </w:tc>
      </w:tr>
      <w:tr w:rsidR="00CA309C" w:rsidRPr="00CA309C" w:rsidTr="00CA309C">
        <w:trPr>
          <w:gridAfter w:val="2"/>
          <w:wAfter w:w="1939" w:type="dxa"/>
          <w:trHeight w:val="168"/>
        </w:trPr>
        <w:tc>
          <w:tcPr>
            <w:tcW w:w="331"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16"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79"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6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48"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0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338"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5239" w:type="dxa"/>
            <w:gridSpan w:val="11"/>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1006"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r>
      <w:tr w:rsidR="00CA309C" w:rsidRPr="00CA309C" w:rsidTr="00CA309C">
        <w:trPr>
          <w:gridAfter w:val="2"/>
          <w:wAfter w:w="1939" w:type="dxa"/>
          <w:trHeight w:val="230"/>
        </w:trPr>
        <w:tc>
          <w:tcPr>
            <w:tcW w:w="331"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16"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79"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6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48"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08"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338"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5239" w:type="dxa"/>
            <w:gridSpan w:val="11"/>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1006"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r>
      <w:tr w:rsidR="00CA309C" w:rsidRPr="00CA309C" w:rsidTr="00CA309C">
        <w:trPr>
          <w:trHeight w:val="247"/>
        </w:trPr>
        <w:tc>
          <w:tcPr>
            <w:tcW w:w="1010" w:type="dxa"/>
            <w:gridSpan w:val="4"/>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1"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335" w:type="dxa"/>
            <w:gridSpan w:val="5"/>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196" w:type="dxa"/>
            <w:gridSpan w:val="9"/>
            <w:tcBorders>
              <w:top w:val="nil"/>
              <w:left w:val="nil"/>
              <w:bottom w:val="nil"/>
              <w:right w:val="nil"/>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Приложение № 2.1 </w:t>
            </w:r>
            <w:proofErr w:type="gramStart"/>
            <w:r w:rsidRPr="00CA309C">
              <w:rPr>
                <w:rFonts w:ascii="Times New Roman" w:eastAsiaTheme="minorHAnsi" w:hAnsi="Times New Roman"/>
                <w:color w:val="000000"/>
                <w:lang w:eastAsia="en-US"/>
              </w:rPr>
              <w:t>к</w:t>
            </w:r>
            <w:proofErr w:type="gramEnd"/>
            <w:r w:rsidRPr="00CA309C">
              <w:rPr>
                <w:rFonts w:ascii="Times New Roman" w:eastAsiaTheme="minorHAnsi" w:hAnsi="Times New Roman"/>
                <w:color w:val="000000"/>
                <w:lang w:eastAsia="en-US"/>
              </w:rPr>
              <w:t xml:space="preserve">   Решения Думы</w:t>
            </w:r>
          </w:p>
        </w:tc>
        <w:tc>
          <w:tcPr>
            <w:tcW w:w="1010"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trHeight w:val="247"/>
        </w:trPr>
        <w:tc>
          <w:tcPr>
            <w:tcW w:w="1010" w:type="dxa"/>
            <w:gridSpan w:val="4"/>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1"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335" w:type="dxa"/>
            <w:gridSpan w:val="5"/>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185" w:type="dxa"/>
            <w:gridSpan w:val="7"/>
            <w:tcBorders>
              <w:top w:val="nil"/>
              <w:left w:val="nil"/>
              <w:bottom w:val="nil"/>
              <w:right w:val="nil"/>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"О бюджете  МО Тихоновка"</w:t>
            </w:r>
          </w:p>
        </w:tc>
        <w:tc>
          <w:tcPr>
            <w:tcW w:w="1011"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trHeight w:val="247"/>
        </w:trPr>
        <w:tc>
          <w:tcPr>
            <w:tcW w:w="1010" w:type="dxa"/>
            <w:gridSpan w:val="4"/>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1"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335" w:type="dxa"/>
            <w:gridSpan w:val="5"/>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196" w:type="dxa"/>
            <w:gridSpan w:val="9"/>
            <w:tcBorders>
              <w:top w:val="nil"/>
              <w:left w:val="nil"/>
              <w:bottom w:val="nil"/>
              <w:right w:val="nil"/>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на  2015-2017 </w:t>
            </w:r>
            <w:proofErr w:type="spellStart"/>
            <w:r w:rsidRPr="00CA309C">
              <w:rPr>
                <w:rFonts w:ascii="Times New Roman" w:eastAsiaTheme="minorHAnsi" w:hAnsi="Times New Roman"/>
                <w:color w:val="000000"/>
                <w:lang w:eastAsia="en-US"/>
              </w:rPr>
              <w:t>г.г</w:t>
            </w:r>
            <w:proofErr w:type="spellEnd"/>
            <w:r w:rsidRPr="00CA309C">
              <w:rPr>
                <w:rFonts w:ascii="Times New Roman" w:eastAsiaTheme="minorHAnsi" w:hAnsi="Times New Roman"/>
                <w:color w:val="000000"/>
                <w:lang w:eastAsia="en-US"/>
              </w:rPr>
              <w:t xml:space="preserve">. " №  38  от 26.12. 2014г  </w:t>
            </w:r>
          </w:p>
        </w:tc>
        <w:tc>
          <w:tcPr>
            <w:tcW w:w="1010"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trHeight w:val="247"/>
        </w:trPr>
        <w:tc>
          <w:tcPr>
            <w:tcW w:w="1010" w:type="dxa"/>
            <w:gridSpan w:val="4"/>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1"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335" w:type="dxa"/>
            <w:gridSpan w:val="5"/>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185" w:type="dxa"/>
            <w:gridSpan w:val="7"/>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1"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trHeight w:val="247"/>
        </w:trPr>
        <w:tc>
          <w:tcPr>
            <w:tcW w:w="1010" w:type="dxa"/>
            <w:gridSpan w:val="4"/>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1"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335" w:type="dxa"/>
            <w:gridSpan w:val="5"/>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185" w:type="dxa"/>
            <w:gridSpan w:val="7"/>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1"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trHeight w:val="247"/>
        </w:trPr>
        <w:tc>
          <w:tcPr>
            <w:tcW w:w="1010" w:type="dxa"/>
            <w:gridSpan w:val="4"/>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1"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335" w:type="dxa"/>
            <w:gridSpan w:val="5"/>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185" w:type="dxa"/>
            <w:gridSpan w:val="7"/>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1"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trHeight w:val="247"/>
        </w:trPr>
        <w:tc>
          <w:tcPr>
            <w:tcW w:w="1010" w:type="dxa"/>
            <w:gridSpan w:val="4"/>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1"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335" w:type="dxa"/>
            <w:gridSpan w:val="5"/>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185" w:type="dxa"/>
            <w:gridSpan w:val="7"/>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1"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trHeight w:val="247"/>
        </w:trPr>
        <w:tc>
          <w:tcPr>
            <w:tcW w:w="5366" w:type="dxa"/>
            <w:gridSpan w:val="15"/>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Источники финансирования дефицита бюджета</w:t>
            </w:r>
          </w:p>
        </w:tc>
        <w:tc>
          <w:tcPr>
            <w:tcW w:w="3185" w:type="dxa"/>
            <w:gridSpan w:val="7"/>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c>
          <w:tcPr>
            <w:tcW w:w="1011"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c>
          <w:tcPr>
            <w:tcW w:w="1010"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trHeight w:val="247"/>
        </w:trPr>
        <w:tc>
          <w:tcPr>
            <w:tcW w:w="5366" w:type="dxa"/>
            <w:gridSpan w:val="15"/>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муниципального образования  "Тихоновка"  на 2015 год</w:t>
            </w:r>
          </w:p>
        </w:tc>
        <w:tc>
          <w:tcPr>
            <w:tcW w:w="3185" w:type="dxa"/>
            <w:gridSpan w:val="7"/>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c>
          <w:tcPr>
            <w:tcW w:w="1011"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c>
          <w:tcPr>
            <w:tcW w:w="1010"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trHeight w:val="247"/>
        </w:trPr>
        <w:tc>
          <w:tcPr>
            <w:tcW w:w="1010" w:type="dxa"/>
            <w:gridSpan w:val="4"/>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1"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335" w:type="dxa"/>
            <w:gridSpan w:val="5"/>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185" w:type="dxa"/>
            <w:gridSpan w:val="7"/>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1"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trHeight w:val="247"/>
        </w:trPr>
        <w:tc>
          <w:tcPr>
            <w:tcW w:w="1010" w:type="dxa"/>
            <w:gridSpan w:val="4"/>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1"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335" w:type="dxa"/>
            <w:gridSpan w:val="5"/>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185" w:type="dxa"/>
            <w:gridSpan w:val="7"/>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1"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(тыс. </w:t>
            </w:r>
            <w:proofErr w:type="spellStart"/>
            <w:r w:rsidRPr="00CA309C">
              <w:rPr>
                <w:rFonts w:ascii="Times New Roman" w:eastAsiaTheme="minorHAnsi" w:hAnsi="Times New Roman"/>
                <w:color w:val="000000"/>
                <w:lang w:eastAsia="en-US"/>
              </w:rPr>
              <w:t>руб</w:t>
            </w:r>
            <w:proofErr w:type="spellEnd"/>
            <w:r w:rsidRPr="00CA309C">
              <w:rPr>
                <w:rFonts w:ascii="Times New Roman" w:eastAsiaTheme="minorHAnsi" w:hAnsi="Times New Roman"/>
                <w:color w:val="000000"/>
                <w:lang w:eastAsia="en-US"/>
              </w:rPr>
              <w:t>)</w:t>
            </w:r>
          </w:p>
        </w:tc>
        <w:tc>
          <w:tcPr>
            <w:tcW w:w="1010"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trHeight w:val="247"/>
        </w:trPr>
        <w:tc>
          <w:tcPr>
            <w:tcW w:w="2021" w:type="dxa"/>
            <w:gridSpan w:val="7"/>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Наименование</w:t>
            </w:r>
          </w:p>
        </w:tc>
        <w:tc>
          <w:tcPr>
            <w:tcW w:w="1010" w:type="dxa"/>
            <w:gridSpan w:val="3"/>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c>
          <w:tcPr>
            <w:tcW w:w="2335" w:type="dxa"/>
            <w:gridSpan w:val="5"/>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c>
          <w:tcPr>
            <w:tcW w:w="3185" w:type="dxa"/>
            <w:gridSpan w:val="7"/>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Код бюджетной классификации</w:t>
            </w:r>
          </w:p>
        </w:tc>
        <w:tc>
          <w:tcPr>
            <w:tcW w:w="1011"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Сумма</w:t>
            </w:r>
          </w:p>
        </w:tc>
        <w:tc>
          <w:tcPr>
            <w:tcW w:w="1010"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trHeight w:val="247"/>
        </w:trPr>
        <w:tc>
          <w:tcPr>
            <w:tcW w:w="1010" w:type="dxa"/>
            <w:gridSpan w:val="4"/>
            <w:tcBorders>
              <w:top w:val="single" w:sz="6" w:space="0" w:color="auto"/>
              <w:left w:val="single" w:sz="6" w:space="0" w:color="auto"/>
              <w:bottom w:val="single" w:sz="6" w:space="0" w:color="auto"/>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c>
          <w:tcPr>
            <w:tcW w:w="1011" w:type="dxa"/>
            <w:gridSpan w:val="3"/>
            <w:tcBorders>
              <w:top w:val="single" w:sz="6" w:space="0" w:color="auto"/>
              <w:left w:val="nil"/>
              <w:bottom w:val="single" w:sz="6" w:space="0" w:color="auto"/>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c>
          <w:tcPr>
            <w:tcW w:w="1010" w:type="dxa"/>
            <w:gridSpan w:val="3"/>
            <w:tcBorders>
              <w:top w:val="single" w:sz="6" w:space="0" w:color="auto"/>
              <w:left w:val="nil"/>
              <w:bottom w:val="single" w:sz="6" w:space="0" w:color="auto"/>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c>
          <w:tcPr>
            <w:tcW w:w="2335" w:type="dxa"/>
            <w:gridSpan w:val="5"/>
            <w:tcBorders>
              <w:top w:val="single" w:sz="6" w:space="0" w:color="auto"/>
              <w:left w:val="nil"/>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c>
          <w:tcPr>
            <w:tcW w:w="3185" w:type="dxa"/>
            <w:gridSpan w:val="7"/>
            <w:tcBorders>
              <w:top w:val="single" w:sz="6" w:space="0" w:color="auto"/>
              <w:left w:val="nil"/>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c>
          <w:tcPr>
            <w:tcW w:w="1011"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2015 год</w:t>
            </w:r>
          </w:p>
        </w:tc>
        <w:tc>
          <w:tcPr>
            <w:tcW w:w="1010"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trHeight w:val="523"/>
        </w:trPr>
        <w:tc>
          <w:tcPr>
            <w:tcW w:w="5366" w:type="dxa"/>
            <w:gridSpan w:val="15"/>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Источники внутреннего финансирования дефицита бюджета</w:t>
            </w:r>
          </w:p>
        </w:tc>
        <w:tc>
          <w:tcPr>
            <w:tcW w:w="3185" w:type="dxa"/>
            <w:gridSpan w:val="7"/>
            <w:tcBorders>
              <w:top w:val="single" w:sz="6" w:space="0" w:color="auto"/>
              <w:left w:val="nil"/>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000 01 00 00 00 00 0000 000</w:t>
            </w:r>
          </w:p>
        </w:tc>
        <w:tc>
          <w:tcPr>
            <w:tcW w:w="1011"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128,25</w:t>
            </w:r>
          </w:p>
        </w:tc>
        <w:tc>
          <w:tcPr>
            <w:tcW w:w="1010"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trHeight w:val="247"/>
        </w:trPr>
        <w:tc>
          <w:tcPr>
            <w:tcW w:w="2021" w:type="dxa"/>
            <w:gridSpan w:val="7"/>
            <w:tcBorders>
              <w:top w:val="single" w:sz="6" w:space="0" w:color="auto"/>
              <w:left w:val="single" w:sz="6" w:space="0" w:color="auto"/>
              <w:bottom w:val="single" w:sz="6" w:space="0" w:color="auto"/>
              <w:right w:val="nil"/>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в том числе</w:t>
            </w:r>
          </w:p>
        </w:tc>
        <w:tc>
          <w:tcPr>
            <w:tcW w:w="1010" w:type="dxa"/>
            <w:gridSpan w:val="3"/>
            <w:tcBorders>
              <w:top w:val="single" w:sz="6" w:space="0" w:color="auto"/>
              <w:left w:val="nil"/>
              <w:bottom w:val="single" w:sz="6" w:space="0" w:color="auto"/>
              <w:right w:val="nil"/>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p>
        </w:tc>
        <w:tc>
          <w:tcPr>
            <w:tcW w:w="2335" w:type="dxa"/>
            <w:gridSpan w:val="5"/>
            <w:tcBorders>
              <w:top w:val="single" w:sz="6" w:space="0" w:color="auto"/>
              <w:left w:val="nil"/>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p>
        </w:tc>
        <w:tc>
          <w:tcPr>
            <w:tcW w:w="3185" w:type="dxa"/>
            <w:gridSpan w:val="7"/>
            <w:tcBorders>
              <w:top w:val="single" w:sz="6" w:space="0" w:color="auto"/>
              <w:left w:val="nil"/>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p>
        </w:tc>
        <w:tc>
          <w:tcPr>
            <w:tcW w:w="1011"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trHeight w:val="466"/>
        </w:trPr>
        <w:tc>
          <w:tcPr>
            <w:tcW w:w="5366" w:type="dxa"/>
            <w:gridSpan w:val="15"/>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Получение кредитов от кредитных организаций в валюте Российской Федерации</w:t>
            </w:r>
          </w:p>
        </w:tc>
        <w:tc>
          <w:tcPr>
            <w:tcW w:w="3185" w:type="dxa"/>
            <w:gridSpan w:val="7"/>
            <w:tcBorders>
              <w:top w:val="single" w:sz="6" w:space="0" w:color="auto"/>
              <w:left w:val="nil"/>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000 01 02 00 00 10 0000 710</w:t>
            </w:r>
          </w:p>
        </w:tc>
        <w:tc>
          <w:tcPr>
            <w:tcW w:w="1011"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128,25</w:t>
            </w:r>
          </w:p>
        </w:tc>
        <w:tc>
          <w:tcPr>
            <w:tcW w:w="1010"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trHeight w:val="494"/>
        </w:trPr>
        <w:tc>
          <w:tcPr>
            <w:tcW w:w="5366" w:type="dxa"/>
            <w:gridSpan w:val="15"/>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Изменение  остатков средств на счетах по счету средств бюджетов</w:t>
            </w:r>
          </w:p>
        </w:tc>
        <w:tc>
          <w:tcPr>
            <w:tcW w:w="3185" w:type="dxa"/>
            <w:gridSpan w:val="7"/>
            <w:tcBorders>
              <w:top w:val="single" w:sz="6" w:space="0" w:color="auto"/>
              <w:left w:val="nil"/>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000 01 10 00 00 00 0000 000</w:t>
            </w:r>
          </w:p>
        </w:tc>
        <w:tc>
          <w:tcPr>
            <w:tcW w:w="1011"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0,00</w:t>
            </w:r>
          </w:p>
        </w:tc>
        <w:tc>
          <w:tcPr>
            <w:tcW w:w="1010"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trHeight w:val="480"/>
        </w:trPr>
        <w:tc>
          <w:tcPr>
            <w:tcW w:w="5366" w:type="dxa"/>
            <w:gridSpan w:val="15"/>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lastRenderedPageBreak/>
              <w:t>Увеличение прочих остатков денежных средств бюджетов муниципальных районов</w:t>
            </w:r>
          </w:p>
        </w:tc>
        <w:tc>
          <w:tcPr>
            <w:tcW w:w="3185" w:type="dxa"/>
            <w:gridSpan w:val="7"/>
            <w:tcBorders>
              <w:top w:val="single" w:sz="6" w:space="0" w:color="auto"/>
              <w:left w:val="nil"/>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000 01 10 02 01 05 0000 510</w:t>
            </w:r>
          </w:p>
        </w:tc>
        <w:tc>
          <w:tcPr>
            <w:tcW w:w="1011"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-8384,29</w:t>
            </w:r>
          </w:p>
        </w:tc>
        <w:tc>
          <w:tcPr>
            <w:tcW w:w="1010"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trHeight w:val="509"/>
        </w:trPr>
        <w:tc>
          <w:tcPr>
            <w:tcW w:w="5366" w:type="dxa"/>
            <w:gridSpan w:val="15"/>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Уменьшение прочих остатков денежных средств бюджетов муниципальных районов</w:t>
            </w:r>
          </w:p>
        </w:tc>
        <w:tc>
          <w:tcPr>
            <w:tcW w:w="3185" w:type="dxa"/>
            <w:gridSpan w:val="7"/>
            <w:tcBorders>
              <w:top w:val="single" w:sz="6" w:space="0" w:color="auto"/>
              <w:left w:val="nil"/>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000 01 10 02 01 05 0000 610</w:t>
            </w:r>
          </w:p>
        </w:tc>
        <w:tc>
          <w:tcPr>
            <w:tcW w:w="1011"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8384,29</w:t>
            </w:r>
          </w:p>
        </w:tc>
        <w:tc>
          <w:tcPr>
            <w:tcW w:w="1010"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trHeight w:val="247"/>
        </w:trPr>
        <w:tc>
          <w:tcPr>
            <w:tcW w:w="1010" w:type="dxa"/>
            <w:gridSpan w:val="4"/>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1"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335" w:type="dxa"/>
            <w:gridSpan w:val="5"/>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185" w:type="dxa"/>
            <w:gridSpan w:val="7"/>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1"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trHeight w:val="247"/>
        </w:trPr>
        <w:tc>
          <w:tcPr>
            <w:tcW w:w="1010" w:type="dxa"/>
            <w:gridSpan w:val="4"/>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1"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335" w:type="dxa"/>
            <w:gridSpan w:val="5"/>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185" w:type="dxa"/>
            <w:gridSpan w:val="7"/>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1"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trHeight w:val="247"/>
        </w:trPr>
        <w:tc>
          <w:tcPr>
            <w:tcW w:w="1010" w:type="dxa"/>
            <w:gridSpan w:val="4"/>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1"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335" w:type="dxa"/>
            <w:gridSpan w:val="5"/>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185" w:type="dxa"/>
            <w:gridSpan w:val="7"/>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1"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trHeight w:val="247"/>
        </w:trPr>
        <w:tc>
          <w:tcPr>
            <w:tcW w:w="1010" w:type="dxa"/>
            <w:gridSpan w:val="4"/>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1"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gridSpan w:val="3"/>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335" w:type="dxa"/>
            <w:gridSpan w:val="5"/>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185" w:type="dxa"/>
            <w:gridSpan w:val="7"/>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1"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10"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221"/>
        </w:trPr>
        <w:tc>
          <w:tcPr>
            <w:tcW w:w="3317" w:type="dxa"/>
            <w:gridSpan w:val="11"/>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542"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27"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92"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844"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56"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108" w:type="dxa"/>
            <w:gridSpan w:val="4"/>
            <w:tcBorders>
              <w:top w:val="nil"/>
              <w:left w:val="nil"/>
              <w:bottom w:val="nil"/>
              <w:right w:val="nil"/>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Приложение № 4.1 к   Решению </w:t>
            </w:r>
          </w:p>
        </w:tc>
      </w:tr>
      <w:tr w:rsidR="00CA309C" w:rsidRPr="00CA309C" w:rsidTr="00CA309C">
        <w:trPr>
          <w:gridAfter w:val="4"/>
          <w:wAfter w:w="2486" w:type="dxa"/>
          <w:trHeight w:val="221"/>
        </w:trPr>
        <w:tc>
          <w:tcPr>
            <w:tcW w:w="3317" w:type="dxa"/>
            <w:gridSpan w:val="11"/>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542"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27"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92"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844"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56"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108" w:type="dxa"/>
            <w:gridSpan w:val="4"/>
            <w:tcBorders>
              <w:top w:val="nil"/>
              <w:left w:val="nil"/>
              <w:bottom w:val="nil"/>
              <w:right w:val="nil"/>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Думы "О бюджете  МО Тихоновка"</w:t>
            </w:r>
          </w:p>
        </w:tc>
      </w:tr>
      <w:tr w:rsidR="00CA309C" w:rsidRPr="00CA309C" w:rsidTr="00CA309C">
        <w:trPr>
          <w:gridAfter w:val="4"/>
          <w:wAfter w:w="2486" w:type="dxa"/>
          <w:trHeight w:val="245"/>
        </w:trPr>
        <w:tc>
          <w:tcPr>
            <w:tcW w:w="3317" w:type="dxa"/>
            <w:gridSpan w:val="11"/>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542"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27"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92"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844"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56"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2108" w:type="dxa"/>
            <w:gridSpan w:val="4"/>
            <w:tcBorders>
              <w:top w:val="nil"/>
              <w:left w:val="nil"/>
              <w:bottom w:val="nil"/>
              <w:right w:val="nil"/>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на 2015-2017 </w:t>
            </w:r>
            <w:proofErr w:type="spellStart"/>
            <w:r w:rsidRPr="00CA309C">
              <w:rPr>
                <w:rFonts w:ascii="Times New Roman" w:eastAsiaTheme="minorHAnsi" w:hAnsi="Times New Roman"/>
                <w:color w:val="000000"/>
                <w:lang w:eastAsia="en-US"/>
              </w:rPr>
              <w:t>г.г</w:t>
            </w:r>
            <w:proofErr w:type="spellEnd"/>
            <w:r w:rsidRPr="00CA309C">
              <w:rPr>
                <w:rFonts w:ascii="Times New Roman" w:eastAsiaTheme="minorHAnsi" w:hAnsi="Times New Roman"/>
                <w:color w:val="000000"/>
                <w:lang w:eastAsia="en-US"/>
              </w:rPr>
              <w:t>. "№ 38 от 26.12. 2014г.</w:t>
            </w:r>
          </w:p>
        </w:tc>
      </w:tr>
      <w:tr w:rsidR="00CA309C" w:rsidRPr="00CA309C" w:rsidTr="00CA309C">
        <w:trPr>
          <w:gridAfter w:val="4"/>
          <w:wAfter w:w="2486" w:type="dxa"/>
          <w:trHeight w:val="233"/>
        </w:trPr>
        <w:tc>
          <w:tcPr>
            <w:tcW w:w="4286" w:type="dxa"/>
            <w:gridSpan w:val="13"/>
            <w:tcBorders>
              <w:top w:val="nil"/>
              <w:left w:val="nil"/>
              <w:bottom w:val="nil"/>
              <w:right w:val="nil"/>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Ведомственной  структуры расходов бюджета</w:t>
            </w:r>
          </w:p>
        </w:tc>
        <w:tc>
          <w:tcPr>
            <w:tcW w:w="392"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844"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56"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581"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35"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r>
      <w:tr w:rsidR="00CA309C" w:rsidRPr="00CA309C" w:rsidTr="00CA309C">
        <w:trPr>
          <w:gridAfter w:val="4"/>
          <w:wAfter w:w="2486" w:type="dxa"/>
          <w:trHeight w:val="209"/>
        </w:trPr>
        <w:tc>
          <w:tcPr>
            <w:tcW w:w="5522" w:type="dxa"/>
            <w:gridSpan w:val="16"/>
            <w:tcBorders>
              <w:top w:val="nil"/>
              <w:left w:val="nil"/>
              <w:bottom w:val="nil"/>
              <w:right w:val="nil"/>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 xml:space="preserve">сельского поселения "Тихоновка" на 2015 </w:t>
            </w:r>
            <w:proofErr w:type="spellStart"/>
            <w:r w:rsidRPr="00CA309C">
              <w:rPr>
                <w:rFonts w:ascii="Times New Roman" w:eastAsiaTheme="minorHAnsi" w:hAnsi="Times New Roman"/>
                <w:b/>
                <w:bCs/>
                <w:color w:val="000000"/>
                <w:lang w:eastAsia="en-US"/>
              </w:rPr>
              <w:t>г.</w:t>
            </w:r>
            <w:proofErr w:type="gramStart"/>
            <w:r w:rsidRPr="00CA309C">
              <w:rPr>
                <w:rFonts w:ascii="Times New Roman" w:eastAsiaTheme="minorHAnsi" w:hAnsi="Times New Roman"/>
                <w:b/>
                <w:bCs/>
                <w:color w:val="000000"/>
                <w:lang w:eastAsia="en-US"/>
              </w:rPr>
              <w:t>г</w:t>
            </w:r>
            <w:proofErr w:type="spellEnd"/>
            <w:proofErr w:type="gramEnd"/>
            <w:r w:rsidRPr="00CA309C">
              <w:rPr>
                <w:rFonts w:ascii="Times New Roman" w:eastAsiaTheme="minorHAnsi" w:hAnsi="Times New Roman"/>
                <w:b/>
                <w:bCs/>
                <w:color w:val="000000"/>
                <w:lang w:eastAsia="en-US"/>
              </w:rPr>
              <w:t>.</w:t>
            </w:r>
          </w:p>
        </w:tc>
        <w:tc>
          <w:tcPr>
            <w:tcW w:w="456"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581" w:type="dxa"/>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c>
          <w:tcPr>
            <w:tcW w:w="1035"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p>
        </w:tc>
      </w:tr>
      <w:tr w:rsidR="00CA309C" w:rsidRPr="00CA309C" w:rsidTr="00CA309C">
        <w:trPr>
          <w:gridAfter w:val="4"/>
          <w:wAfter w:w="2486" w:type="dxa"/>
          <w:trHeight w:val="418"/>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   Наименование</w:t>
            </w:r>
          </w:p>
        </w:tc>
        <w:tc>
          <w:tcPr>
            <w:tcW w:w="3242" w:type="dxa"/>
            <w:gridSpan w:val="7"/>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 Коды ведомственной  классификации</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План,2015</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p>
        </w:tc>
      </w:tr>
      <w:tr w:rsidR="00CA309C" w:rsidRPr="00CA309C" w:rsidTr="00CA309C">
        <w:trPr>
          <w:gridAfter w:val="4"/>
          <w:wAfter w:w="2486" w:type="dxa"/>
          <w:trHeight w:val="290"/>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Глава</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РЗ</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roofErr w:type="gramStart"/>
            <w:r w:rsidRPr="00CA309C">
              <w:rPr>
                <w:rFonts w:ascii="Times New Roman" w:eastAsiaTheme="minorHAnsi" w:hAnsi="Times New Roman"/>
                <w:color w:val="000000"/>
                <w:lang w:eastAsia="en-US"/>
              </w:rPr>
              <w:t>ПР</w:t>
            </w:r>
            <w:proofErr w:type="gramEnd"/>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ЦСР</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ВР</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КЭК</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CA309C">
              <w:rPr>
                <w:rFonts w:ascii="Times New Roman" w:eastAsiaTheme="minorHAnsi" w:hAnsi="Times New Roman"/>
                <w:color w:val="000000"/>
                <w:lang w:eastAsia="en-US"/>
              </w:rPr>
              <w:t>тыс</w:t>
            </w:r>
            <w:proofErr w:type="gramStart"/>
            <w:r w:rsidRPr="00CA309C">
              <w:rPr>
                <w:rFonts w:ascii="Times New Roman" w:eastAsiaTheme="minorHAnsi" w:hAnsi="Times New Roman"/>
                <w:color w:val="000000"/>
                <w:lang w:eastAsia="en-US"/>
              </w:rPr>
              <w:t>.р</w:t>
            </w:r>
            <w:proofErr w:type="gramEnd"/>
            <w:r w:rsidRPr="00CA309C">
              <w:rPr>
                <w:rFonts w:ascii="Times New Roman" w:eastAsiaTheme="minorHAnsi" w:hAnsi="Times New Roman"/>
                <w:color w:val="000000"/>
                <w:lang w:eastAsia="en-US"/>
              </w:rPr>
              <w:t>уб</w:t>
            </w:r>
            <w:proofErr w:type="spellEnd"/>
            <w:r w:rsidRPr="00CA309C">
              <w:rPr>
                <w:rFonts w:ascii="Times New Roman" w:eastAsiaTheme="minorHAnsi" w:hAnsi="Times New Roman"/>
                <w:color w:val="000000"/>
                <w:lang w:eastAsia="en-US"/>
              </w:rPr>
              <w:t>.</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p>
        </w:tc>
      </w:tr>
      <w:tr w:rsidR="00CA309C" w:rsidRPr="00CA309C" w:rsidTr="00CA309C">
        <w:trPr>
          <w:gridAfter w:val="4"/>
          <w:wAfter w:w="2486" w:type="dxa"/>
          <w:trHeight w:val="396"/>
        </w:trPr>
        <w:tc>
          <w:tcPr>
            <w:tcW w:w="5522" w:type="dxa"/>
            <w:gridSpan w:val="16"/>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Администрация муниципального образования "Тихоновка"</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9066,89</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ОБЩЕГОСУДАРСТВЕННЫЕ ВОПРОСЫ</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5027,00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proofErr w:type="spellStart"/>
            <w:r w:rsidRPr="00CA309C">
              <w:rPr>
                <w:rFonts w:ascii="Times New Roman" w:eastAsiaTheme="minorHAnsi" w:hAnsi="Times New Roman"/>
                <w:b/>
                <w:bCs/>
                <w:color w:val="000000"/>
                <w:lang w:eastAsia="en-US"/>
              </w:rPr>
              <w:t>Функц</w:t>
            </w:r>
            <w:proofErr w:type="gramStart"/>
            <w:r w:rsidRPr="00CA309C">
              <w:rPr>
                <w:rFonts w:ascii="Times New Roman" w:eastAsiaTheme="minorHAnsi" w:hAnsi="Times New Roman"/>
                <w:b/>
                <w:bCs/>
                <w:color w:val="000000"/>
                <w:lang w:eastAsia="en-US"/>
              </w:rPr>
              <w:t>.П</w:t>
            </w:r>
            <w:proofErr w:type="gramEnd"/>
            <w:r w:rsidRPr="00CA309C">
              <w:rPr>
                <w:rFonts w:ascii="Times New Roman" w:eastAsiaTheme="minorHAnsi" w:hAnsi="Times New Roman"/>
                <w:b/>
                <w:bCs/>
                <w:color w:val="000000"/>
                <w:lang w:eastAsia="en-US"/>
              </w:rPr>
              <w:t>р-ва</w:t>
            </w:r>
            <w:proofErr w:type="spellEnd"/>
            <w:r w:rsidRPr="00CA309C">
              <w:rPr>
                <w:rFonts w:ascii="Times New Roman" w:eastAsiaTheme="minorHAnsi" w:hAnsi="Times New Roman"/>
                <w:b/>
                <w:bCs/>
                <w:color w:val="000000"/>
                <w:lang w:eastAsia="en-US"/>
              </w:rPr>
              <w:t xml:space="preserve"> </w:t>
            </w:r>
            <w:proofErr w:type="spellStart"/>
            <w:r w:rsidRPr="00CA309C">
              <w:rPr>
                <w:rFonts w:ascii="Times New Roman" w:eastAsiaTheme="minorHAnsi" w:hAnsi="Times New Roman"/>
                <w:b/>
                <w:bCs/>
                <w:color w:val="000000"/>
                <w:lang w:eastAsia="en-US"/>
              </w:rPr>
              <w:t>РФ,выс.орг.гос.власти</w:t>
            </w:r>
            <w:proofErr w:type="spellEnd"/>
            <w:r w:rsidRPr="00CA309C">
              <w:rPr>
                <w:rFonts w:ascii="Times New Roman" w:eastAsiaTheme="minorHAnsi" w:hAnsi="Times New Roman"/>
                <w:b/>
                <w:bCs/>
                <w:color w:val="000000"/>
                <w:lang w:eastAsia="en-US"/>
              </w:rPr>
              <w:t xml:space="preserve"> и местного </w:t>
            </w:r>
            <w:proofErr w:type="spellStart"/>
            <w:r w:rsidRPr="00CA309C">
              <w:rPr>
                <w:rFonts w:ascii="Times New Roman" w:eastAsiaTheme="minorHAnsi" w:hAnsi="Times New Roman"/>
                <w:b/>
                <w:bCs/>
                <w:color w:val="000000"/>
                <w:lang w:eastAsia="en-US"/>
              </w:rPr>
              <w:t>самоупр</w:t>
            </w:r>
            <w:proofErr w:type="spellEnd"/>
            <w:r w:rsidRPr="00CA309C">
              <w:rPr>
                <w:rFonts w:ascii="Times New Roman" w:eastAsiaTheme="minorHAnsi" w:hAnsi="Times New Roman"/>
                <w:b/>
                <w:bCs/>
                <w:color w:val="000000"/>
                <w:lang w:eastAsia="en-US"/>
              </w:rPr>
              <w:t>-я</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02</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856,00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Глава</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02</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856,00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02</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801 80 01</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121</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210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856,00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02</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801 80 01</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121</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211</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689,00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02</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801 80 01</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121</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213</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167,00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Аппарат</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04</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4171,00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Расходы</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04</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3721,00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04</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121</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210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2441,00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04</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121</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211</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1980,00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04</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121</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213</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461,00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Приобретение услуг</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04</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240</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220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849,00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Услуги связи</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04</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221</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Коммунальные услуги </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04</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223</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699,00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Услуги на содержание имущества</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04</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225</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87,00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04</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226</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51,00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lastRenderedPageBreak/>
              <w:t>Прочие расходы</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04</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290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431,00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Поступление нефинансовых активов</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04</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300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450,00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Увеличение стоимости  основных средств</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04</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310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131,00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Увеличение стоимости  материальных запасов</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04</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340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319,00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221"/>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proofErr w:type="spellStart"/>
            <w:r w:rsidRPr="00CA309C">
              <w:rPr>
                <w:rFonts w:ascii="Times New Roman" w:eastAsiaTheme="minorHAnsi" w:hAnsi="Times New Roman"/>
                <w:color w:val="000000"/>
                <w:lang w:eastAsia="en-US"/>
              </w:rPr>
              <w:t>Горючесмазочные</w:t>
            </w:r>
            <w:proofErr w:type="spellEnd"/>
            <w:r w:rsidRPr="00CA309C">
              <w:rPr>
                <w:rFonts w:ascii="Times New Roman" w:eastAsiaTheme="minorHAnsi" w:hAnsi="Times New Roman"/>
                <w:color w:val="000000"/>
                <w:lang w:eastAsia="en-US"/>
              </w:rPr>
              <w:t xml:space="preserve"> ср-</w:t>
            </w:r>
            <w:proofErr w:type="spellStart"/>
            <w:r w:rsidRPr="00CA309C">
              <w:rPr>
                <w:rFonts w:ascii="Times New Roman" w:eastAsiaTheme="minorHAnsi" w:hAnsi="Times New Roman"/>
                <w:color w:val="000000"/>
                <w:lang w:eastAsia="en-US"/>
              </w:rPr>
              <w:t>ва</w:t>
            </w:r>
            <w:proofErr w:type="spellEnd"/>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04</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340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261,00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221"/>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Материальные запасы</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04</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340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9,00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221"/>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Прочие расходы</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06</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852</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290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221"/>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Резервный фонд</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11</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801 80 05</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290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65,00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221"/>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Резервный фонд органов </w:t>
            </w:r>
            <w:proofErr w:type="spellStart"/>
            <w:r w:rsidRPr="00CA309C">
              <w:rPr>
                <w:rFonts w:ascii="Times New Roman" w:eastAsiaTheme="minorHAnsi" w:hAnsi="Times New Roman"/>
                <w:color w:val="000000"/>
                <w:lang w:eastAsia="en-US"/>
              </w:rPr>
              <w:t>мест</w:t>
            </w:r>
            <w:proofErr w:type="gramStart"/>
            <w:r w:rsidRPr="00CA309C">
              <w:rPr>
                <w:rFonts w:ascii="Times New Roman" w:eastAsiaTheme="minorHAnsi" w:hAnsi="Times New Roman"/>
                <w:color w:val="000000"/>
                <w:lang w:eastAsia="en-US"/>
              </w:rPr>
              <w:t>.с</w:t>
            </w:r>
            <w:proofErr w:type="gramEnd"/>
            <w:r w:rsidRPr="00CA309C">
              <w:rPr>
                <w:rFonts w:ascii="Times New Roman" w:eastAsiaTheme="minorHAnsi" w:hAnsi="Times New Roman"/>
                <w:color w:val="000000"/>
                <w:lang w:eastAsia="en-US"/>
              </w:rPr>
              <w:t>амоуправления</w:t>
            </w:r>
            <w:proofErr w:type="spellEnd"/>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11</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801 80 05</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290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65,00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 xml:space="preserve">Расходы на </w:t>
            </w:r>
            <w:proofErr w:type="spellStart"/>
            <w:r w:rsidRPr="00CA309C">
              <w:rPr>
                <w:rFonts w:ascii="Times New Roman" w:eastAsiaTheme="minorHAnsi" w:hAnsi="Times New Roman"/>
                <w:b/>
                <w:bCs/>
                <w:color w:val="000000"/>
                <w:lang w:eastAsia="en-US"/>
              </w:rPr>
              <w:t>передованемые</w:t>
            </w:r>
            <w:proofErr w:type="spellEnd"/>
            <w:r w:rsidRPr="00CA309C">
              <w:rPr>
                <w:rFonts w:ascii="Times New Roman" w:eastAsiaTheme="minorHAnsi" w:hAnsi="Times New Roman"/>
                <w:b/>
                <w:bCs/>
                <w:color w:val="000000"/>
                <w:lang w:eastAsia="en-US"/>
              </w:rPr>
              <w:t xml:space="preserve"> полномочия</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13</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0,70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13</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6130103</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121</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226</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0,70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Мобилизационная и вневойсковая под</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02</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03</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86,00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Расходы</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02</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03</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86,00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Осуществление первичного воинского учета на территориях, где отсутствуют военные комиссариаты</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02</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03</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85,00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02</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03</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121</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210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84,00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02</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03</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121</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211</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64,51</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02</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03</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121</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213</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19,49</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 xml:space="preserve">Оплата </w:t>
            </w:r>
            <w:proofErr w:type="spellStart"/>
            <w:r w:rsidRPr="00CA309C">
              <w:rPr>
                <w:rFonts w:ascii="Times New Roman" w:eastAsiaTheme="minorHAnsi" w:hAnsi="Times New Roman"/>
                <w:color w:val="000000"/>
                <w:lang w:eastAsia="en-US"/>
              </w:rPr>
              <w:t>работ</w:t>
            </w:r>
            <w:proofErr w:type="gramStart"/>
            <w:r w:rsidRPr="00CA309C">
              <w:rPr>
                <w:rFonts w:ascii="Times New Roman" w:eastAsiaTheme="minorHAnsi" w:hAnsi="Times New Roman"/>
                <w:color w:val="000000"/>
                <w:lang w:eastAsia="en-US"/>
              </w:rPr>
              <w:t>,у</w:t>
            </w:r>
            <w:proofErr w:type="gramEnd"/>
            <w:r w:rsidRPr="00CA309C">
              <w:rPr>
                <w:rFonts w:ascii="Times New Roman" w:eastAsiaTheme="minorHAnsi" w:hAnsi="Times New Roman"/>
                <w:color w:val="000000"/>
                <w:lang w:eastAsia="en-US"/>
              </w:rPr>
              <w:t>слуг</w:t>
            </w:r>
            <w:proofErr w:type="spellEnd"/>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02</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03</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220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02</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03</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226</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Поступление нефинансовых активов</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02</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03</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300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Увеличение стоимости  материальных запасов</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02</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03</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340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Национальная экономика</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04</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01</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437,24</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Тарифы</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04</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01</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6130103</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32,30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04</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01</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6130103</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210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31,10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04</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6130103</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121</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211</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24,80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04</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6130103</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121</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213</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6,30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Материальные запасы</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04</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6130103</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340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r>
      <w:tr w:rsidR="00CA309C" w:rsidRPr="00CA309C" w:rsidTr="00CA309C">
        <w:trPr>
          <w:gridAfter w:val="4"/>
          <w:wAfter w:w="2486" w:type="dxa"/>
          <w:trHeight w:val="221"/>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 xml:space="preserve">Дорожные фонды </w:t>
            </w:r>
            <w:proofErr w:type="spellStart"/>
            <w:r w:rsidRPr="00CA309C">
              <w:rPr>
                <w:rFonts w:ascii="Times New Roman" w:eastAsiaTheme="minorHAnsi" w:hAnsi="Times New Roman"/>
                <w:b/>
                <w:bCs/>
                <w:color w:val="000000"/>
                <w:lang w:eastAsia="en-US"/>
              </w:rPr>
              <w:t>ДЦП</w:t>
            </w:r>
            <w:proofErr w:type="gramStart"/>
            <w:r w:rsidRPr="00CA309C">
              <w:rPr>
                <w:rFonts w:ascii="Times New Roman" w:eastAsiaTheme="minorHAnsi" w:hAnsi="Times New Roman"/>
                <w:b/>
                <w:bCs/>
                <w:color w:val="000000"/>
                <w:lang w:eastAsia="en-US"/>
              </w:rPr>
              <w:t>"Р</w:t>
            </w:r>
            <w:proofErr w:type="gramEnd"/>
            <w:r w:rsidRPr="00CA309C">
              <w:rPr>
                <w:rFonts w:ascii="Times New Roman" w:eastAsiaTheme="minorHAnsi" w:hAnsi="Times New Roman"/>
                <w:b/>
                <w:bCs/>
                <w:color w:val="000000"/>
                <w:lang w:eastAsia="en-US"/>
              </w:rPr>
              <w:t>азвитие</w:t>
            </w:r>
            <w:proofErr w:type="spellEnd"/>
            <w:r w:rsidRPr="00CA309C">
              <w:rPr>
                <w:rFonts w:ascii="Times New Roman" w:eastAsiaTheme="minorHAnsi" w:hAnsi="Times New Roman"/>
                <w:b/>
                <w:bCs/>
                <w:color w:val="000000"/>
                <w:lang w:eastAsia="en-US"/>
              </w:rPr>
              <w:t xml:space="preserve"> автомобильных дорог общего пользования местного назначения"</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04</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09</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790 80 06</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225</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404,94</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lastRenderedPageBreak/>
              <w:t>Социальная политика</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10</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01</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8018003</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 xml:space="preserve">000 </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77,00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 xml:space="preserve">Доплаты к пенсиям гос. </w:t>
            </w:r>
            <w:proofErr w:type="spellStart"/>
            <w:r w:rsidRPr="00CA309C">
              <w:rPr>
                <w:rFonts w:ascii="Times New Roman" w:eastAsiaTheme="minorHAnsi" w:hAnsi="Times New Roman"/>
                <w:b/>
                <w:bCs/>
                <w:color w:val="000000"/>
                <w:lang w:eastAsia="en-US"/>
              </w:rPr>
              <w:t>служ</w:t>
            </w:r>
            <w:proofErr w:type="spellEnd"/>
            <w:r w:rsidRPr="00CA309C">
              <w:rPr>
                <w:rFonts w:ascii="Times New Roman" w:eastAsiaTheme="minorHAnsi" w:hAnsi="Times New Roman"/>
                <w:b/>
                <w:bCs/>
                <w:color w:val="000000"/>
                <w:lang w:eastAsia="en-US"/>
              </w:rPr>
              <w:t xml:space="preserve">. РФ и </w:t>
            </w:r>
            <w:proofErr w:type="spellStart"/>
            <w:r w:rsidRPr="00CA309C">
              <w:rPr>
                <w:rFonts w:ascii="Times New Roman" w:eastAsiaTheme="minorHAnsi" w:hAnsi="Times New Roman"/>
                <w:b/>
                <w:bCs/>
                <w:color w:val="000000"/>
                <w:lang w:eastAsia="en-US"/>
              </w:rPr>
              <w:t>мун</w:t>
            </w:r>
            <w:proofErr w:type="spellEnd"/>
            <w:r w:rsidRPr="00CA309C">
              <w:rPr>
                <w:rFonts w:ascii="Times New Roman" w:eastAsiaTheme="minorHAnsi" w:hAnsi="Times New Roman"/>
                <w:b/>
                <w:bCs/>
                <w:color w:val="000000"/>
                <w:lang w:eastAsia="en-US"/>
              </w:rPr>
              <w:t xml:space="preserve">. </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10</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01</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801 80 03</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312</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263</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77,00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Культура, кинематография и средства массовой информации</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08</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803 8000</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3370,95</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МБУК СКЦ Тихоновка</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08</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01</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803 80 00</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3370,95</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ДЦП"100 модельных домов культуры Приангарью "</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08</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01</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790 80 04</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225</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950,00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 xml:space="preserve"> СофинансированиеДЦП"100 модельных домов культуры Приангарью "</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08</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01</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790 80 04</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225</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b/>
                <w:bCs/>
                <w:color w:val="000000"/>
                <w:lang w:eastAsia="en-US"/>
              </w:rPr>
            </w:pPr>
            <w:r w:rsidRPr="00CA309C">
              <w:rPr>
                <w:rFonts w:ascii="Times New Roman" w:eastAsiaTheme="minorHAnsi" w:hAnsi="Times New Roman"/>
                <w:b/>
                <w:bCs/>
                <w:color w:val="000000"/>
                <w:lang w:eastAsia="en-US"/>
              </w:rPr>
              <w:t>750,00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СДК</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08</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803 80 01</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611</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241</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1061,13</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Библиотека</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08</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803 80 02</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611</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241</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609,82</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rPr>
                <w:rFonts w:ascii="Times New Roman" w:eastAsiaTheme="minorHAnsi" w:hAnsi="Times New Roman"/>
                <w:color w:val="000000"/>
                <w:lang w:eastAsia="en-US"/>
              </w:rPr>
            </w:pPr>
            <w:r w:rsidRPr="00CA309C">
              <w:rPr>
                <w:rFonts w:ascii="Times New Roman" w:eastAsiaTheme="minorHAnsi" w:hAnsi="Times New Roman"/>
                <w:color w:val="000000"/>
                <w:lang w:eastAsia="en-US"/>
              </w:rPr>
              <w:t>Межбюджетные трансферты</w:t>
            </w:r>
          </w:p>
        </w:tc>
        <w:tc>
          <w:tcPr>
            <w:tcW w:w="54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08</w:t>
            </w:r>
          </w:p>
        </w:tc>
        <w:tc>
          <w:tcPr>
            <w:tcW w:w="392"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01</w:t>
            </w:r>
          </w:p>
        </w:tc>
        <w:tc>
          <w:tcPr>
            <w:tcW w:w="844" w:type="dxa"/>
            <w:gridSpan w:val="2"/>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803 80 02</w:t>
            </w:r>
          </w:p>
        </w:tc>
        <w:tc>
          <w:tcPr>
            <w:tcW w:w="456"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611</w:t>
            </w:r>
          </w:p>
        </w:tc>
        <w:tc>
          <w:tcPr>
            <w:tcW w:w="581"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r w:rsidRPr="00CA309C">
              <w:rPr>
                <w:rFonts w:ascii="Times New Roman" w:eastAsiaTheme="minorHAnsi" w:hAnsi="Times New Roman"/>
                <w:color w:val="000000"/>
                <w:lang w:eastAsia="en-US"/>
              </w:rPr>
              <w:t>241</w:t>
            </w:r>
          </w:p>
        </w:tc>
        <w:tc>
          <w:tcPr>
            <w:tcW w:w="1035" w:type="dxa"/>
            <w:tcBorders>
              <w:top w:val="single" w:sz="6" w:space="0" w:color="auto"/>
              <w:left w:val="single" w:sz="6" w:space="0" w:color="auto"/>
              <w:bottom w:val="single" w:sz="6" w:space="0" w:color="auto"/>
              <w:right w:val="single" w:sz="6" w:space="0" w:color="auto"/>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r w:rsidRPr="00CA309C">
              <w:rPr>
                <w:rFonts w:ascii="Times New Roman" w:eastAsiaTheme="minorHAnsi" w:hAnsi="Times New Roman"/>
                <w:color w:val="000000"/>
                <w:lang w:eastAsia="en-US"/>
              </w:rPr>
              <w:t>2,00</w:t>
            </w: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center"/>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542"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27"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92"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844"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56"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581"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35"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542"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27"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92"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844"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56"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581"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35"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r w:rsidR="00CA309C" w:rsidRPr="00CA309C" w:rsidTr="00CA309C">
        <w:trPr>
          <w:gridAfter w:val="4"/>
          <w:wAfter w:w="2486" w:type="dxa"/>
          <w:trHeight w:val="197"/>
        </w:trPr>
        <w:tc>
          <w:tcPr>
            <w:tcW w:w="3317" w:type="dxa"/>
            <w:gridSpan w:val="11"/>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542"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27"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392"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844"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56"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581"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1035" w:type="dxa"/>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c>
          <w:tcPr>
            <w:tcW w:w="492" w:type="dxa"/>
            <w:gridSpan w:val="2"/>
            <w:tcBorders>
              <w:top w:val="nil"/>
              <w:left w:val="nil"/>
              <w:bottom w:val="nil"/>
              <w:right w:val="nil"/>
            </w:tcBorders>
          </w:tcPr>
          <w:p w:rsidR="00CA309C" w:rsidRPr="00CA309C" w:rsidRDefault="00CA309C">
            <w:pPr>
              <w:autoSpaceDE w:val="0"/>
              <w:autoSpaceDN w:val="0"/>
              <w:adjustRightInd w:val="0"/>
              <w:spacing w:after="0" w:line="240" w:lineRule="auto"/>
              <w:jc w:val="right"/>
              <w:rPr>
                <w:rFonts w:ascii="Times New Roman" w:eastAsiaTheme="minorHAnsi" w:hAnsi="Times New Roman"/>
                <w:color w:val="000000"/>
                <w:lang w:eastAsia="en-US"/>
              </w:rPr>
            </w:pPr>
          </w:p>
        </w:tc>
      </w:tr>
    </w:tbl>
    <w:p w:rsidR="00CA309C" w:rsidRPr="00CA309C" w:rsidRDefault="00CA309C" w:rsidP="00CA309C">
      <w:pPr>
        <w:spacing w:after="0"/>
        <w:jc w:val="center"/>
        <w:rPr>
          <w:rFonts w:ascii="Times New Roman" w:hAnsi="Times New Roman"/>
        </w:rPr>
      </w:pPr>
      <w:r w:rsidRPr="00CA309C">
        <w:rPr>
          <w:rFonts w:ascii="Times New Roman" w:hAnsi="Times New Roman"/>
        </w:rPr>
        <w:t>РОССИЙСКАЯ ФЕДЕРАЦИЯ</w:t>
      </w:r>
    </w:p>
    <w:p w:rsidR="00CA309C" w:rsidRPr="00CA309C" w:rsidRDefault="00CA309C" w:rsidP="00CA309C">
      <w:pPr>
        <w:spacing w:after="0"/>
        <w:jc w:val="center"/>
        <w:rPr>
          <w:rFonts w:ascii="Times New Roman" w:hAnsi="Times New Roman"/>
        </w:rPr>
      </w:pPr>
      <w:r w:rsidRPr="00CA309C">
        <w:rPr>
          <w:rFonts w:ascii="Times New Roman" w:hAnsi="Times New Roman"/>
        </w:rPr>
        <w:t xml:space="preserve"> ИРКУТСКАЯ ОБЛАСТЬ</w:t>
      </w:r>
    </w:p>
    <w:p w:rsidR="00CA309C" w:rsidRPr="00CA309C" w:rsidRDefault="00CA309C" w:rsidP="00CA309C">
      <w:pPr>
        <w:spacing w:after="0"/>
        <w:jc w:val="center"/>
        <w:rPr>
          <w:rFonts w:ascii="Times New Roman" w:hAnsi="Times New Roman"/>
        </w:rPr>
      </w:pPr>
      <w:r w:rsidRPr="00CA309C">
        <w:rPr>
          <w:rFonts w:ascii="Times New Roman" w:hAnsi="Times New Roman"/>
        </w:rPr>
        <w:t>БОХАНСКИЙ РАЙОН</w:t>
      </w:r>
    </w:p>
    <w:p w:rsidR="00CA309C" w:rsidRPr="00CA309C" w:rsidRDefault="00CA309C" w:rsidP="00CA309C">
      <w:pPr>
        <w:spacing w:after="0"/>
        <w:jc w:val="center"/>
        <w:rPr>
          <w:rFonts w:ascii="Times New Roman" w:hAnsi="Times New Roman"/>
        </w:rPr>
      </w:pPr>
      <w:r w:rsidRPr="00CA309C">
        <w:rPr>
          <w:rFonts w:ascii="Times New Roman" w:hAnsi="Times New Roman"/>
        </w:rPr>
        <w:t>МУНИЦИПАЛЬНОЕ ОБРАЗОВАНИЕ «ТИХОНОВКА»</w:t>
      </w:r>
    </w:p>
    <w:p w:rsidR="00CA309C" w:rsidRPr="00CA309C" w:rsidRDefault="00CA309C" w:rsidP="00CA309C">
      <w:pPr>
        <w:spacing w:after="0"/>
        <w:jc w:val="center"/>
        <w:rPr>
          <w:rFonts w:ascii="Times New Roman" w:hAnsi="Times New Roman"/>
        </w:rPr>
      </w:pPr>
      <w:r w:rsidRPr="00CA309C">
        <w:rPr>
          <w:rFonts w:ascii="Times New Roman" w:hAnsi="Times New Roman"/>
        </w:rPr>
        <w:t>ДУМА</w:t>
      </w:r>
    </w:p>
    <w:p w:rsidR="00CA309C" w:rsidRPr="00CA309C" w:rsidRDefault="00CA309C" w:rsidP="00CA309C">
      <w:pPr>
        <w:spacing w:after="0"/>
        <w:rPr>
          <w:rFonts w:ascii="Times New Roman" w:hAnsi="Times New Roman"/>
        </w:rPr>
      </w:pPr>
      <w:r w:rsidRPr="00CA309C">
        <w:rPr>
          <w:rFonts w:ascii="Times New Roman" w:hAnsi="Times New Roman"/>
        </w:rPr>
        <w:t>Четырнадцатая  сессия                                                                Третьего  созыва</w:t>
      </w:r>
    </w:p>
    <w:p w:rsidR="00CA309C" w:rsidRPr="00CA309C" w:rsidRDefault="00CA309C" w:rsidP="00CA309C">
      <w:pPr>
        <w:spacing w:after="0"/>
        <w:rPr>
          <w:rFonts w:ascii="Times New Roman" w:hAnsi="Times New Roman"/>
        </w:rPr>
      </w:pPr>
      <w:r w:rsidRPr="00CA309C">
        <w:rPr>
          <w:rFonts w:ascii="Times New Roman" w:hAnsi="Times New Roman"/>
        </w:rPr>
        <w:t>30.10.2015 г.                                                                                      с. Тихоновка</w:t>
      </w:r>
    </w:p>
    <w:p w:rsidR="00CA309C" w:rsidRPr="00CA309C" w:rsidRDefault="00CA309C" w:rsidP="00CA309C">
      <w:pPr>
        <w:spacing w:after="0"/>
        <w:jc w:val="center"/>
        <w:rPr>
          <w:rFonts w:ascii="Times New Roman" w:hAnsi="Times New Roman"/>
        </w:rPr>
      </w:pPr>
      <w:r w:rsidRPr="00CA309C">
        <w:rPr>
          <w:rFonts w:ascii="Times New Roman" w:hAnsi="Times New Roman"/>
        </w:rPr>
        <w:t>РЕШЕНИЕ ДУМЫ №  72</w:t>
      </w:r>
    </w:p>
    <w:p w:rsidR="00CA309C" w:rsidRPr="00CA309C" w:rsidRDefault="00CA309C" w:rsidP="00CA309C">
      <w:pPr>
        <w:pStyle w:val="ConsPlusTitle"/>
        <w:jc w:val="center"/>
        <w:rPr>
          <w:sz w:val="22"/>
          <w:szCs w:val="22"/>
        </w:rPr>
      </w:pPr>
    </w:p>
    <w:p w:rsidR="00CA309C" w:rsidRPr="00CA309C" w:rsidRDefault="00CA309C" w:rsidP="00CA309C">
      <w:pPr>
        <w:pStyle w:val="ConsPlusTitle"/>
        <w:rPr>
          <w:b w:val="0"/>
          <w:sz w:val="22"/>
          <w:szCs w:val="22"/>
        </w:rPr>
      </w:pPr>
      <w:r w:rsidRPr="00CA309C">
        <w:rPr>
          <w:b w:val="0"/>
          <w:sz w:val="22"/>
          <w:szCs w:val="22"/>
        </w:rPr>
        <w:t xml:space="preserve">О внесении изменений в решение Думы № 31 от 19 сентября 2014 года </w:t>
      </w:r>
    </w:p>
    <w:p w:rsidR="00CA309C" w:rsidRPr="00CA309C" w:rsidRDefault="00CA309C" w:rsidP="00CA309C">
      <w:pPr>
        <w:pStyle w:val="ConsPlusTitle"/>
        <w:rPr>
          <w:b w:val="0"/>
          <w:sz w:val="22"/>
          <w:szCs w:val="22"/>
        </w:rPr>
      </w:pPr>
      <w:r w:rsidRPr="00CA309C">
        <w:rPr>
          <w:b w:val="0"/>
          <w:sz w:val="22"/>
          <w:szCs w:val="22"/>
        </w:rPr>
        <w:t xml:space="preserve">«Об установлении и введении  в действие земельного налога и о </w:t>
      </w:r>
    </w:p>
    <w:p w:rsidR="00CA309C" w:rsidRPr="00CA309C" w:rsidRDefault="00CA309C" w:rsidP="00CA309C">
      <w:pPr>
        <w:pStyle w:val="ConsPlusTitle"/>
        <w:rPr>
          <w:b w:val="0"/>
          <w:sz w:val="22"/>
          <w:szCs w:val="22"/>
        </w:rPr>
      </w:pPr>
      <w:proofErr w:type="gramStart"/>
      <w:r w:rsidRPr="00CA309C">
        <w:rPr>
          <w:b w:val="0"/>
          <w:sz w:val="22"/>
          <w:szCs w:val="22"/>
        </w:rPr>
        <w:t>Положении</w:t>
      </w:r>
      <w:proofErr w:type="gramEnd"/>
      <w:r w:rsidRPr="00CA309C">
        <w:rPr>
          <w:b w:val="0"/>
          <w:sz w:val="22"/>
          <w:szCs w:val="22"/>
        </w:rPr>
        <w:t xml:space="preserve"> о земельном налоге на территории муниципального образования  «Тихоновка»</w:t>
      </w:r>
    </w:p>
    <w:p w:rsidR="00CA309C" w:rsidRPr="00CA309C" w:rsidRDefault="00CA309C" w:rsidP="00CA309C">
      <w:pPr>
        <w:autoSpaceDE w:val="0"/>
        <w:autoSpaceDN w:val="0"/>
        <w:adjustRightInd w:val="0"/>
        <w:rPr>
          <w:rFonts w:ascii="Times New Roman" w:hAnsi="Times New Roman"/>
        </w:rPr>
      </w:pPr>
    </w:p>
    <w:p w:rsidR="00CA309C" w:rsidRPr="00CA309C" w:rsidRDefault="00CA309C" w:rsidP="00CA309C">
      <w:pPr>
        <w:autoSpaceDE w:val="0"/>
        <w:autoSpaceDN w:val="0"/>
        <w:adjustRightInd w:val="0"/>
        <w:ind w:firstLine="540"/>
        <w:jc w:val="both"/>
        <w:rPr>
          <w:rFonts w:ascii="Times New Roman" w:hAnsi="Times New Roman"/>
        </w:rPr>
      </w:pPr>
      <w:r w:rsidRPr="00CA309C">
        <w:rPr>
          <w:rFonts w:ascii="Times New Roman" w:hAnsi="Times New Roman"/>
        </w:rPr>
        <w:t>На основании Федерального закона № 347-ФЗ от 04.11.2014 г. «О внесении изменений в часть первую и вторую Налогового Кодекса Российской Федерации», руководствуясь Уставом муниципального образования «Тихоновка», Дума муниципального образования «Тихоновка» решила:</w:t>
      </w:r>
    </w:p>
    <w:p w:rsidR="00CA309C" w:rsidRPr="00CA309C" w:rsidRDefault="00CA309C" w:rsidP="00CA309C">
      <w:pPr>
        <w:pStyle w:val="a4"/>
        <w:numPr>
          <w:ilvl w:val="0"/>
          <w:numId w:val="3"/>
        </w:numPr>
        <w:autoSpaceDE w:val="0"/>
        <w:autoSpaceDN w:val="0"/>
        <w:adjustRightInd w:val="0"/>
        <w:jc w:val="both"/>
        <w:rPr>
          <w:rFonts w:ascii="Times New Roman" w:hAnsi="Times New Roman"/>
        </w:rPr>
      </w:pPr>
      <w:r w:rsidRPr="00CA309C">
        <w:rPr>
          <w:rFonts w:ascii="Times New Roman" w:hAnsi="Times New Roman"/>
        </w:rPr>
        <w:t>В статье 4  Положения:</w:t>
      </w:r>
    </w:p>
    <w:p w:rsidR="00CA309C" w:rsidRPr="00CA309C" w:rsidRDefault="00CA309C" w:rsidP="00CA309C">
      <w:pPr>
        <w:pStyle w:val="a4"/>
        <w:autoSpaceDE w:val="0"/>
        <w:autoSpaceDN w:val="0"/>
        <w:adjustRightInd w:val="0"/>
        <w:ind w:left="900"/>
        <w:jc w:val="both"/>
        <w:rPr>
          <w:rFonts w:ascii="Times New Roman" w:hAnsi="Times New Roman"/>
        </w:rPr>
      </w:pPr>
      <w:r w:rsidRPr="00CA309C">
        <w:rPr>
          <w:rFonts w:ascii="Times New Roman" w:hAnsi="Times New Roman"/>
        </w:rPr>
        <w:t>-4.1.2. Органы местного самоуправления муниципального образования «Тихоновка» в отношении земельных участков, используемых ими для непосредственного выполнения возложенных на них полномочий - исключить;</w:t>
      </w:r>
    </w:p>
    <w:p w:rsidR="00CA309C" w:rsidRPr="00CA309C" w:rsidRDefault="00CA309C" w:rsidP="00CA309C">
      <w:pPr>
        <w:pStyle w:val="a4"/>
        <w:autoSpaceDE w:val="0"/>
        <w:autoSpaceDN w:val="0"/>
        <w:adjustRightInd w:val="0"/>
        <w:ind w:left="900"/>
        <w:jc w:val="both"/>
        <w:rPr>
          <w:rFonts w:ascii="Times New Roman" w:hAnsi="Times New Roman"/>
        </w:rPr>
      </w:pPr>
      <w:r w:rsidRPr="00CA309C">
        <w:rPr>
          <w:rFonts w:ascii="Times New Roman" w:hAnsi="Times New Roman"/>
        </w:rPr>
        <w:t>-4.1.3. Организации</w:t>
      </w:r>
      <w:proofErr w:type="gramStart"/>
      <w:r w:rsidRPr="00CA309C">
        <w:rPr>
          <w:rFonts w:ascii="Times New Roman" w:hAnsi="Times New Roman"/>
        </w:rPr>
        <w:t xml:space="preserve"> ,</w:t>
      </w:r>
      <w:proofErr w:type="gramEnd"/>
      <w:r w:rsidRPr="00CA309C">
        <w:rPr>
          <w:rFonts w:ascii="Times New Roman" w:hAnsi="Times New Roman"/>
        </w:rPr>
        <w:t xml:space="preserve"> культуры и искусства, образования, физической культуры и спорта, полностью финансируемые из средств местного бюджета и осуществляющие свою деятельность на территории муниципального образования «Тихоновка» -исключить.</w:t>
      </w:r>
    </w:p>
    <w:p w:rsidR="00CA309C" w:rsidRPr="00CA309C" w:rsidRDefault="00CA309C" w:rsidP="00CA309C">
      <w:pPr>
        <w:autoSpaceDE w:val="0"/>
        <w:autoSpaceDN w:val="0"/>
        <w:adjustRightInd w:val="0"/>
        <w:jc w:val="both"/>
        <w:rPr>
          <w:rFonts w:ascii="Times New Roman" w:hAnsi="Times New Roman"/>
        </w:rPr>
      </w:pPr>
      <w:r w:rsidRPr="00CA309C">
        <w:rPr>
          <w:rFonts w:ascii="Times New Roman" w:hAnsi="Times New Roman"/>
        </w:rPr>
        <w:t xml:space="preserve">        2.   Настоящее решение вступает в силу со дня его официального опубликования, но не ранее 1 января 2015 года.</w:t>
      </w:r>
    </w:p>
    <w:p w:rsidR="00CA309C" w:rsidRPr="00CA309C" w:rsidRDefault="00CA309C" w:rsidP="00CA309C">
      <w:pPr>
        <w:autoSpaceDE w:val="0"/>
        <w:autoSpaceDN w:val="0"/>
        <w:adjustRightInd w:val="0"/>
        <w:jc w:val="both"/>
        <w:rPr>
          <w:rFonts w:ascii="Times New Roman" w:hAnsi="Times New Roman"/>
        </w:rPr>
      </w:pPr>
      <w:r w:rsidRPr="00CA309C">
        <w:rPr>
          <w:rFonts w:ascii="Times New Roman" w:hAnsi="Times New Roman"/>
        </w:rPr>
        <w:t xml:space="preserve">       3.   Опубликовать настоящее решение в Вестнике МО «Тихоновка».</w:t>
      </w:r>
    </w:p>
    <w:p w:rsidR="00CA309C" w:rsidRPr="00CA309C" w:rsidRDefault="00CA309C" w:rsidP="00CA309C">
      <w:pPr>
        <w:autoSpaceDE w:val="0"/>
        <w:autoSpaceDN w:val="0"/>
        <w:adjustRightInd w:val="0"/>
        <w:jc w:val="both"/>
        <w:rPr>
          <w:rFonts w:ascii="Times New Roman" w:hAnsi="Times New Roman"/>
        </w:rPr>
      </w:pPr>
    </w:p>
    <w:p w:rsidR="00CA309C" w:rsidRPr="00CA309C" w:rsidRDefault="00CA309C" w:rsidP="00CA309C">
      <w:pPr>
        <w:autoSpaceDE w:val="0"/>
        <w:autoSpaceDN w:val="0"/>
        <w:adjustRightInd w:val="0"/>
        <w:jc w:val="right"/>
        <w:rPr>
          <w:rFonts w:ascii="Times New Roman" w:hAnsi="Times New Roman"/>
        </w:rPr>
      </w:pPr>
      <w:r w:rsidRPr="00CA309C">
        <w:rPr>
          <w:rFonts w:ascii="Times New Roman" w:hAnsi="Times New Roman"/>
        </w:rPr>
        <w:lastRenderedPageBreak/>
        <w:t>Глава МО «Тихоновка» _______________ М.В. Скоробогатова</w:t>
      </w:r>
    </w:p>
    <w:p w:rsidR="00CA309C" w:rsidRPr="00CA309C" w:rsidRDefault="00CA309C" w:rsidP="00CA309C">
      <w:pPr>
        <w:autoSpaceDE w:val="0"/>
        <w:autoSpaceDN w:val="0"/>
        <w:adjustRightInd w:val="0"/>
        <w:jc w:val="both"/>
        <w:rPr>
          <w:rFonts w:ascii="Times New Roman" w:hAnsi="Times New Roman"/>
        </w:rPr>
      </w:pPr>
    </w:p>
    <w:p w:rsidR="00CA309C" w:rsidRPr="00CA309C" w:rsidRDefault="00CA309C" w:rsidP="00CA309C">
      <w:pPr>
        <w:pStyle w:val="a4"/>
        <w:autoSpaceDE w:val="0"/>
        <w:autoSpaceDN w:val="0"/>
        <w:adjustRightInd w:val="0"/>
        <w:ind w:left="900"/>
        <w:jc w:val="both"/>
        <w:rPr>
          <w:rFonts w:ascii="Times New Roman" w:hAnsi="Times New Roman"/>
        </w:rPr>
      </w:pPr>
    </w:p>
    <w:p w:rsidR="00CA309C" w:rsidRPr="00CA309C" w:rsidRDefault="00CA309C" w:rsidP="00CA309C">
      <w:pPr>
        <w:autoSpaceDE w:val="0"/>
        <w:autoSpaceDN w:val="0"/>
        <w:adjustRightInd w:val="0"/>
        <w:spacing w:after="0" w:line="240" w:lineRule="auto"/>
        <w:ind w:firstLine="4860"/>
        <w:rPr>
          <w:rFonts w:ascii="Times New Roman" w:hAnsi="Times New Roman"/>
          <w:bCs/>
        </w:rPr>
      </w:pPr>
      <w:r w:rsidRPr="00CA309C">
        <w:rPr>
          <w:rFonts w:ascii="Times New Roman" w:hAnsi="Times New Roman"/>
          <w:bCs/>
        </w:rPr>
        <w:t xml:space="preserve">Приложение к  решению Думы МО </w:t>
      </w:r>
    </w:p>
    <w:p w:rsidR="00CA309C" w:rsidRPr="00CA309C" w:rsidRDefault="00CA309C" w:rsidP="00CA309C">
      <w:pPr>
        <w:autoSpaceDE w:val="0"/>
        <w:autoSpaceDN w:val="0"/>
        <w:adjustRightInd w:val="0"/>
        <w:spacing w:after="0" w:line="240" w:lineRule="auto"/>
        <w:ind w:firstLine="4860"/>
        <w:rPr>
          <w:rFonts w:ascii="Times New Roman" w:hAnsi="Times New Roman"/>
          <w:bCs/>
        </w:rPr>
      </w:pPr>
      <w:r w:rsidRPr="00CA309C">
        <w:rPr>
          <w:rFonts w:ascii="Times New Roman" w:hAnsi="Times New Roman"/>
          <w:bCs/>
        </w:rPr>
        <w:t>«Тихоновка» от 30.10.2015 г. № 72</w:t>
      </w:r>
    </w:p>
    <w:p w:rsidR="00CA309C" w:rsidRPr="00CA309C" w:rsidRDefault="00CA309C" w:rsidP="00CA309C">
      <w:pPr>
        <w:autoSpaceDE w:val="0"/>
        <w:autoSpaceDN w:val="0"/>
        <w:adjustRightInd w:val="0"/>
        <w:spacing w:after="0" w:line="240" w:lineRule="auto"/>
        <w:jc w:val="center"/>
        <w:rPr>
          <w:rFonts w:ascii="Times New Roman" w:hAnsi="Times New Roman"/>
          <w:b/>
          <w:bCs/>
        </w:rPr>
      </w:pPr>
    </w:p>
    <w:p w:rsidR="00CA309C" w:rsidRPr="00CA309C" w:rsidRDefault="00CA309C" w:rsidP="00CA309C">
      <w:pPr>
        <w:autoSpaceDE w:val="0"/>
        <w:autoSpaceDN w:val="0"/>
        <w:adjustRightInd w:val="0"/>
        <w:spacing w:after="0" w:line="240" w:lineRule="auto"/>
        <w:jc w:val="center"/>
        <w:rPr>
          <w:rFonts w:ascii="Times New Roman" w:hAnsi="Times New Roman"/>
          <w:b/>
          <w:bCs/>
        </w:rPr>
      </w:pPr>
    </w:p>
    <w:p w:rsidR="00CA309C" w:rsidRPr="00CA309C" w:rsidRDefault="00CA309C" w:rsidP="00CA309C">
      <w:pPr>
        <w:autoSpaceDE w:val="0"/>
        <w:autoSpaceDN w:val="0"/>
        <w:adjustRightInd w:val="0"/>
        <w:spacing w:after="0" w:line="240" w:lineRule="auto"/>
        <w:jc w:val="center"/>
        <w:rPr>
          <w:rFonts w:ascii="Times New Roman" w:hAnsi="Times New Roman"/>
          <w:b/>
          <w:bCs/>
        </w:rPr>
      </w:pPr>
    </w:p>
    <w:p w:rsidR="00CA309C" w:rsidRPr="00CA309C" w:rsidRDefault="00CA309C" w:rsidP="00CA309C">
      <w:pPr>
        <w:autoSpaceDE w:val="0"/>
        <w:autoSpaceDN w:val="0"/>
        <w:adjustRightInd w:val="0"/>
        <w:spacing w:after="0" w:line="240" w:lineRule="auto"/>
        <w:jc w:val="center"/>
        <w:rPr>
          <w:rFonts w:ascii="Times New Roman" w:hAnsi="Times New Roman"/>
          <w:b/>
          <w:bCs/>
        </w:rPr>
      </w:pPr>
      <w:r w:rsidRPr="00CA309C">
        <w:rPr>
          <w:rFonts w:ascii="Times New Roman" w:hAnsi="Times New Roman"/>
          <w:b/>
          <w:bCs/>
        </w:rPr>
        <w:t xml:space="preserve">ПОЛОЖЕНИЕ О ЗЕМЕЛЬНОМ НАЛОГЕ </w:t>
      </w:r>
    </w:p>
    <w:p w:rsidR="00CA309C" w:rsidRPr="00CA309C" w:rsidRDefault="00CA309C" w:rsidP="00CA309C">
      <w:pPr>
        <w:autoSpaceDE w:val="0"/>
        <w:autoSpaceDN w:val="0"/>
        <w:adjustRightInd w:val="0"/>
        <w:spacing w:after="0" w:line="240" w:lineRule="auto"/>
        <w:jc w:val="center"/>
        <w:rPr>
          <w:rFonts w:ascii="Times New Roman" w:hAnsi="Times New Roman"/>
          <w:b/>
          <w:bCs/>
        </w:rPr>
      </w:pPr>
      <w:r w:rsidRPr="00CA309C">
        <w:rPr>
          <w:rFonts w:ascii="Times New Roman" w:hAnsi="Times New Roman"/>
          <w:b/>
          <w:bCs/>
        </w:rPr>
        <w:t>НА ТЕРРИТОРИИ МУНИЦИПАЛЬНОГО ОБРАЗОВАНИЯ «ТИХОНОВКА»</w:t>
      </w:r>
    </w:p>
    <w:p w:rsidR="00CA309C" w:rsidRPr="00CA309C" w:rsidRDefault="00CA309C" w:rsidP="00CA309C">
      <w:pPr>
        <w:autoSpaceDE w:val="0"/>
        <w:autoSpaceDN w:val="0"/>
        <w:adjustRightInd w:val="0"/>
        <w:jc w:val="center"/>
        <w:rPr>
          <w:rFonts w:ascii="Times New Roman" w:hAnsi="Times New Roman"/>
        </w:rPr>
      </w:pPr>
    </w:p>
    <w:p w:rsidR="00CA309C" w:rsidRPr="00CA309C" w:rsidRDefault="00CA309C" w:rsidP="00CA309C">
      <w:pPr>
        <w:numPr>
          <w:ilvl w:val="0"/>
          <w:numId w:val="4"/>
        </w:numPr>
        <w:autoSpaceDE w:val="0"/>
        <w:autoSpaceDN w:val="0"/>
        <w:adjustRightInd w:val="0"/>
        <w:spacing w:after="0" w:line="240" w:lineRule="auto"/>
        <w:jc w:val="center"/>
        <w:outlineLvl w:val="1"/>
        <w:rPr>
          <w:rFonts w:ascii="Times New Roman" w:hAnsi="Times New Roman"/>
        </w:rPr>
      </w:pPr>
      <w:r w:rsidRPr="00CA309C">
        <w:rPr>
          <w:rFonts w:ascii="Times New Roman" w:hAnsi="Times New Roman"/>
        </w:rPr>
        <w:t>ОБЩИЕ ПОЛОЖЕНИЯ</w:t>
      </w:r>
    </w:p>
    <w:p w:rsidR="00CA309C" w:rsidRPr="00CA309C" w:rsidRDefault="00CA309C" w:rsidP="00CA309C">
      <w:pPr>
        <w:autoSpaceDE w:val="0"/>
        <w:autoSpaceDN w:val="0"/>
        <w:adjustRightInd w:val="0"/>
        <w:rPr>
          <w:rFonts w:ascii="Times New Roman" w:hAnsi="Times New Roman"/>
        </w:rPr>
      </w:pPr>
    </w:p>
    <w:p w:rsidR="00CA309C" w:rsidRPr="00CA309C" w:rsidRDefault="00CA309C" w:rsidP="00CA309C">
      <w:pPr>
        <w:autoSpaceDE w:val="0"/>
        <w:autoSpaceDN w:val="0"/>
        <w:adjustRightInd w:val="0"/>
        <w:ind w:firstLine="540"/>
        <w:jc w:val="both"/>
        <w:rPr>
          <w:rFonts w:ascii="Times New Roman" w:hAnsi="Times New Roman"/>
        </w:rPr>
      </w:pPr>
      <w:r w:rsidRPr="00CA309C">
        <w:rPr>
          <w:rFonts w:ascii="Times New Roman" w:hAnsi="Times New Roman"/>
        </w:rPr>
        <w:t>Настоящим Положением в соответствии с Налоговым кодексом Российской Федерации на территории муниципального образования «Тихоновка» определяются ставки земельного налога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CA309C" w:rsidRPr="00CA309C" w:rsidRDefault="00CA309C" w:rsidP="00CA309C">
      <w:pPr>
        <w:autoSpaceDE w:val="0"/>
        <w:autoSpaceDN w:val="0"/>
        <w:adjustRightInd w:val="0"/>
        <w:jc w:val="center"/>
        <w:outlineLvl w:val="1"/>
        <w:rPr>
          <w:rFonts w:ascii="Times New Roman" w:hAnsi="Times New Roman"/>
        </w:rPr>
      </w:pPr>
      <w:r w:rsidRPr="00CA309C">
        <w:rPr>
          <w:rFonts w:ascii="Times New Roman" w:hAnsi="Times New Roman"/>
        </w:rPr>
        <w:t>2. НАЛОГОВЫЕ СТАВКИ</w:t>
      </w:r>
    </w:p>
    <w:p w:rsidR="00CA309C" w:rsidRPr="00CA309C" w:rsidRDefault="00CA309C" w:rsidP="00CA309C">
      <w:pPr>
        <w:autoSpaceDE w:val="0"/>
        <w:autoSpaceDN w:val="0"/>
        <w:adjustRightInd w:val="0"/>
        <w:ind w:firstLine="540"/>
        <w:jc w:val="both"/>
        <w:rPr>
          <w:rFonts w:ascii="Times New Roman" w:hAnsi="Times New Roman"/>
        </w:rPr>
      </w:pPr>
      <w:r w:rsidRPr="00CA309C">
        <w:rPr>
          <w:rFonts w:ascii="Times New Roman" w:hAnsi="Times New Roman"/>
        </w:rPr>
        <w:t>Налоговые ставки устанавливаются в следующих размерах:</w:t>
      </w:r>
    </w:p>
    <w:p w:rsidR="00CA309C" w:rsidRPr="00CA309C" w:rsidRDefault="00CA309C" w:rsidP="00CA309C">
      <w:pPr>
        <w:numPr>
          <w:ilvl w:val="0"/>
          <w:numId w:val="5"/>
        </w:numPr>
        <w:autoSpaceDE w:val="0"/>
        <w:autoSpaceDN w:val="0"/>
        <w:adjustRightInd w:val="0"/>
        <w:spacing w:after="0" w:line="240" w:lineRule="auto"/>
        <w:jc w:val="both"/>
        <w:rPr>
          <w:rFonts w:ascii="Times New Roman" w:hAnsi="Times New Roman"/>
        </w:rPr>
      </w:pPr>
      <w:r w:rsidRPr="00CA309C">
        <w:rPr>
          <w:rFonts w:ascii="Times New Roman" w:hAnsi="Times New Roman"/>
        </w:rPr>
        <w:t>0,3 процента от кадастровой стоимости земельного участка в отношении земельных участков:</w:t>
      </w:r>
    </w:p>
    <w:p w:rsidR="00CA309C" w:rsidRPr="00CA309C" w:rsidRDefault="00CA309C" w:rsidP="00CA309C">
      <w:pPr>
        <w:autoSpaceDE w:val="0"/>
        <w:autoSpaceDN w:val="0"/>
        <w:adjustRightInd w:val="0"/>
        <w:ind w:firstLine="540"/>
        <w:jc w:val="both"/>
        <w:rPr>
          <w:rFonts w:ascii="Times New Roman" w:hAnsi="Times New Roman"/>
        </w:rPr>
      </w:pPr>
      <w:r w:rsidRPr="00CA309C">
        <w:rPr>
          <w:rFonts w:ascii="Times New Roman" w:hAnsi="Times New Roman"/>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CA309C" w:rsidRPr="00CA309C" w:rsidRDefault="00CA309C" w:rsidP="00CA309C">
      <w:pPr>
        <w:autoSpaceDE w:val="0"/>
        <w:autoSpaceDN w:val="0"/>
        <w:adjustRightInd w:val="0"/>
        <w:ind w:firstLine="540"/>
        <w:jc w:val="both"/>
        <w:rPr>
          <w:rFonts w:ascii="Times New Roman" w:hAnsi="Times New Roman"/>
        </w:rPr>
      </w:pPr>
      <w:proofErr w:type="gramStart"/>
      <w:r w:rsidRPr="00CA309C">
        <w:rPr>
          <w:rFonts w:ascii="Times New Roman" w:hAnsi="Times New Roman"/>
        </w:rPr>
        <w:t>занятых</w:t>
      </w:r>
      <w:proofErr w:type="gramEnd"/>
      <w:r w:rsidRPr="00CA309C">
        <w:rPr>
          <w:rFonts w:ascii="Times New Roman" w:hAnsi="Times New Roman"/>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CA309C" w:rsidRPr="00CA309C" w:rsidRDefault="00CA309C" w:rsidP="00CA309C">
      <w:pPr>
        <w:autoSpaceDE w:val="0"/>
        <w:autoSpaceDN w:val="0"/>
        <w:adjustRightInd w:val="0"/>
        <w:ind w:firstLine="540"/>
        <w:jc w:val="both"/>
        <w:rPr>
          <w:rFonts w:ascii="Times New Roman" w:hAnsi="Times New Roman"/>
        </w:rPr>
      </w:pPr>
      <w:proofErr w:type="gramStart"/>
      <w:r w:rsidRPr="00CA309C">
        <w:rPr>
          <w:rFonts w:ascii="Times New Roman" w:hAnsi="Times New Roman"/>
        </w:rPr>
        <w:t>приобретенных</w:t>
      </w:r>
      <w:proofErr w:type="gramEnd"/>
      <w:r w:rsidRPr="00CA309C">
        <w:rPr>
          <w:rFonts w:ascii="Times New Roman" w:hAnsi="Times New Roman"/>
        </w:rPr>
        <w:t xml:space="preserve"> (предоставленных) для личного подсобного хозяйства, садоводства, огородничества или животноводства</w:t>
      </w:r>
      <w:r w:rsidRPr="00CA309C">
        <w:rPr>
          <w:rFonts w:ascii="Times New Roman" w:hAnsi="Times New Roman"/>
          <w:b/>
        </w:rPr>
        <w:t>,</w:t>
      </w:r>
      <w:r w:rsidRPr="00CA309C">
        <w:rPr>
          <w:rFonts w:ascii="Times New Roman" w:hAnsi="Times New Roman"/>
        </w:rPr>
        <w:t xml:space="preserve"> а также дачного хозяйства;</w:t>
      </w:r>
    </w:p>
    <w:p w:rsidR="00CA309C" w:rsidRPr="00CA309C" w:rsidRDefault="00CA309C" w:rsidP="00CA309C">
      <w:pPr>
        <w:autoSpaceDE w:val="0"/>
        <w:autoSpaceDN w:val="0"/>
        <w:adjustRightInd w:val="0"/>
        <w:ind w:firstLine="540"/>
        <w:jc w:val="both"/>
        <w:rPr>
          <w:rFonts w:ascii="Times New Roman" w:hAnsi="Times New Roman"/>
        </w:rPr>
      </w:pPr>
      <w:r w:rsidRPr="00CA309C">
        <w:rPr>
          <w:rFonts w:ascii="Times New Roman" w:hAnsi="Times New Roman"/>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CA309C" w:rsidRPr="00CA309C" w:rsidRDefault="00CA309C" w:rsidP="00CA309C">
      <w:pPr>
        <w:autoSpaceDE w:val="0"/>
        <w:autoSpaceDN w:val="0"/>
        <w:adjustRightInd w:val="0"/>
        <w:ind w:firstLine="540"/>
        <w:jc w:val="both"/>
        <w:rPr>
          <w:rFonts w:ascii="Times New Roman" w:hAnsi="Times New Roman"/>
        </w:rPr>
      </w:pPr>
      <w:r w:rsidRPr="00CA309C">
        <w:rPr>
          <w:rFonts w:ascii="Times New Roman" w:hAnsi="Times New Roman"/>
        </w:rPr>
        <w:t>2) 1,5 процента от кадастровой стоимости земельного участка в отношении прочих земельных участков.</w:t>
      </w:r>
    </w:p>
    <w:p w:rsidR="00CA309C" w:rsidRPr="00CA309C" w:rsidRDefault="00CA309C" w:rsidP="00CA309C">
      <w:pPr>
        <w:autoSpaceDE w:val="0"/>
        <w:autoSpaceDN w:val="0"/>
        <w:adjustRightInd w:val="0"/>
        <w:jc w:val="center"/>
        <w:outlineLvl w:val="1"/>
        <w:rPr>
          <w:rFonts w:ascii="Times New Roman" w:hAnsi="Times New Roman"/>
        </w:rPr>
      </w:pPr>
      <w:r w:rsidRPr="00CA309C">
        <w:rPr>
          <w:rFonts w:ascii="Times New Roman" w:hAnsi="Times New Roman"/>
        </w:rPr>
        <w:t>3. ПОРЯДОК И СРОКИ УПЛАТЫ НАЛОГА И</w:t>
      </w:r>
    </w:p>
    <w:p w:rsidR="00CA309C" w:rsidRPr="00CA309C" w:rsidRDefault="00CA309C" w:rsidP="00CA309C">
      <w:pPr>
        <w:autoSpaceDE w:val="0"/>
        <w:autoSpaceDN w:val="0"/>
        <w:adjustRightInd w:val="0"/>
        <w:jc w:val="center"/>
        <w:rPr>
          <w:rFonts w:ascii="Times New Roman" w:hAnsi="Times New Roman"/>
        </w:rPr>
      </w:pPr>
      <w:r w:rsidRPr="00CA309C">
        <w:rPr>
          <w:rFonts w:ascii="Times New Roman" w:hAnsi="Times New Roman"/>
        </w:rPr>
        <w:t>АВАНСОВЫХ ПЛАТЕЖЕЙ ПО НАЛОГУ</w:t>
      </w:r>
    </w:p>
    <w:p w:rsidR="00CA309C" w:rsidRPr="00CA309C" w:rsidRDefault="00CA309C" w:rsidP="00CA309C">
      <w:pPr>
        <w:autoSpaceDE w:val="0"/>
        <w:autoSpaceDN w:val="0"/>
        <w:adjustRightInd w:val="0"/>
        <w:ind w:firstLine="540"/>
        <w:jc w:val="both"/>
        <w:rPr>
          <w:rFonts w:ascii="Times New Roman" w:hAnsi="Times New Roman"/>
        </w:rPr>
      </w:pPr>
      <w:r w:rsidRPr="00CA309C">
        <w:rPr>
          <w:rFonts w:ascii="Times New Roman" w:hAnsi="Times New Roman"/>
        </w:rPr>
        <w:t>3.1. Налог, подлежащий уплате по истечении налогового периода, уплачивается налогоплательщиками - организациями, в местный бюджет не позднее 05 февраля года, следующего за истекшим налоговым периодом.</w:t>
      </w:r>
    </w:p>
    <w:p w:rsidR="00CA309C" w:rsidRPr="00CA309C" w:rsidRDefault="00CA309C" w:rsidP="00CA309C">
      <w:pPr>
        <w:autoSpaceDE w:val="0"/>
        <w:autoSpaceDN w:val="0"/>
        <w:adjustRightInd w:val="0"/>
        <w:ind w:firstLine="540"/>
        <w:jc w:val="both"/>
        <w:rPr>
          <w:rFonts w:ascii="Times New Roman" w:hAnsi="Times New Roman"/>
        </w:rPr>
      </w:pPr>
      <w:r w:rsidRPr="00CA309C">
        <w:rPr>
          <w:rFonts w:ascii="Times New Roman" w:hAnsi="Times New Roman"/>
        </w:rPr>
        <w:lastRenderedPageBreak/>
        <w:t>3.2. Налог подлежит уплате налогоплательщиками – физическими лицами в срок не позднее 1 октября года, следующего за истекшим налоговым периодом.</w:t>
      </w:r>
    </w:p>
    <w:p w:rsidR="00CA309C" w:rsidRPr="00CA309C" w:rsidRDefault="00CA309C" w:rsidP="00CA309C">
      <w:pPr>
        <w:ind w:firstLine="540"/>
        <w:jc w:val="both"/>
        <w:rPr>
          <w:rFonts w:ascii="Times New Roman" w:hAnsi="Times New Roman"/>
        </w:rPr>
      </w:pPr>
      <w:r w:rsidRPr="00CA309C">
        <w:rPr>
          <w:rFonts w:ascii="Times New Roman" w:hAnsi="Times New Roman"/>
        </w:rPr>
        <w:t>3.3.В течени</w:t>
      </w:r>
      <w:proofErr w:type="gramStart"/>
      <w:r w:rsidRPr="00CA309C">
        <w:rPr>
          <w:rFonts w:ascii="Times New Roman" w:hAnsi="Times New Roman"/>
        </w:rPr>
        <w:t>и</w:t>
      </w:r>
      <w:proofErr w:type="gramEnd"/>
      <w:r w:rsidRPr="00CA309C">
        <w:rPr>
          <w:rFonts w:ascii="Times New Roman" w:hAnsi="Times New Roman"/>
        </w:rPr>
        <w:t xml:space="preserve"> налогового периода налогоплательщики -организации  уплачивают авансовые платежи по налогу. По истечении налогового периода налогоплательщики (организации или индивидуальные предприниматели) уплачивают сумму налога, исчисленную в порядке, предусмотренном пунктом 5 статьи 396 Налогового кодекса Российской Федерации. </w:t>
      </w:r>
    </w:p>
    <w:p w:rsidR="00CA309C" w:rsidRPr="00CA309C" w:rsidRDefault="00CA309C" w:rsidP="00CA309C">
      <w:pPr>
        <w:autoSpaceDE w:val="0"/>
        <w:autoSpaceDN w:val="0"/>
        <w:adjustRightInd w:val="0"/>
        <w:ind w:firstLine="540"/>
        <w:jc w:val="both"/>
        <w:rPr>
          <w:rFonts w:ascii="Times New Roman" w:hAnsi="Times New Roman"/>
        </w:rPr>
      </w:pPr>
      <w:r w:rsidRPr="00CA309C">
        <w:rPr>
          <w:rFonts w:ascii="Times New Roman" w:hAnsi="Times New Roman"/>
        </w:rPr>
        <w:t>3.4. Налог и авансовые платежи по налогу уплачиваются налогоплательщиками – организациями,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CA309C" w:rsidRPr="00CA309C" w:rsidRDefault="00CA309C" w:rsidP="00CA309C">
      <w:pPr>
        <w:autoSpaceDE w:val="0"/>
        <w:autoSpaceDN w:val="0"/>
        <w:adjustRightInd w:val="0"/>
        <w:ind w:firstLine="540"/>
        <w:jc w:val="both"/>
        <w:rPr>
          <w:rFonts w:ascii="Times New Roman" w:hAnsi="Times New Roman"/>
        </w:rPr>
      </w:pPr>
      <w:r w:rsidRPr="00CA309C">
        <w:rPr>
          <w:rFonts w:ascii="Times New Roman" w:hAnsi="Times New Roman"/>
        </w:rPr>
        <w:t>3.5 Отчетными периодами для налогоплательщико</w:t>
      </w:r>
      <w:proofErr w:type="gramStart"/>
      <w:r w:rsidRPr="00CA309C">
        <w:rPr>
          <w:rFonts w:ascii="Times New Roman" w:hAnsi="Times New Roman"/>
        </w:rPr>
        <w:t>в-</w:t>
      </w:r>
      <w:proofErr w:type="gramEnd"/>
      <w:r w:rsidRPr="00CA309C">
        <w:rPr>
          <w:rFonts w:ascii="Times New Roman" w:hAnsi="Times New Roman"/>
        </w:rPr>
        <w:t xml:space="preserve"> организаций , признаются первый квартал, второй квартал и третий квартал календарного года.</w:t>
      </w:r>
    </w:p>
    <w:p w:rsidR="00CA309C" w:rsidRPr="00CA309C" w:rsidRDefault="00CA309C" w:rsidP="00CA309C">
      <w:pPr>
        <w:autoSpaceDE w:val="0"/>
        <w:autoSpaceDN w:val="0"/>
        <w:adjustRightInd w:val="0"/>
        <w:ind w:firstLine="540"/>
        <w:jc w:val="both"/>
        <w:rPr>
          <w:rFonts w:ascii="Times New Roman" w:hAnsi="Times New Roman"/>
        </w:rPr>
      </w:pPr>
      <w:r w:rsidRPr="00CA309C">
        <w:rPr>
          <w:rFonts w:ascii="Times New Roman" w:hAnsi="Times New Roman"/>
        </w:rPr>
        <w:t>3.6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третьего квартала текущего налогового периода как одну четвертую соответствующей налоговой ставке процентной доли кадастровой стоимости земельного участка по состоянию на 1 января года, являющегося налоговым периодом.</w:t>
      </w:r>
    </w:p>
    <w:p w:rsidR="00CA309C" w:rsidRPr="00CA309C" w:rsidRDefault="00CA309C" w:rsidP="00CA309C">
      <w:pPr>
        <w:autoSpaceDE w:val="0"/>
        <w:autoSpaceDN w:val="0"/>
        <w:adjustRightInd w:val="0"/>
        <w:ind w:firstLine="540"/>
        <w:jc w:val="both"/>
        <w:rPr>
          <w:rFonts w:ascii="Times New Roman" w:hAnsi="Times New Roman"/>
        </w:rPr>
      </w:pPr>
      <w:r w:rsidRPr="00CA309C">
        <w:rPr>
          <w:rFonts w:ascii="Times New Roman" w:hAnsi="Times New Roman"/>
        </w:rPr>
        <w:t>3.7</w:t>
      </w:r>
      <w:proofErr w:type="gramStart"/>
      <w:r w:rsidRPr="00CA309C">
        <w:rPr>
          <w:rFonts w:ascii="Times New Roman" w:hAnsi="Times New Roman"/>
        </w:rPr>
        <w:t xml:space="preserve"> В</w:t>
      </w:r>
      <w:proofErr w:type="gramEnd"/>
      <w:r w:rsidRPr="00CA309C">
        <w:rPr>
          <w:rFonts w:ascii="Times New Roman" w:hAnsi="Times New Roman"/>
        </w:rPr>
        <w:t xml:space="preserve">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находился в собственности (постоянного (бессрочного) пользования), пожизненного наследуемого владения) налогоплательщика, к числу календарных месяцев в налоговом (отчетном) периоде.</w:t>
      </w:r>
    </w:p>
    <w:p w:rsidR="00CA309C" w:rsidRPr="00CA309C" w:rsidRDefault="00CA309C" w:rsidP="00CA309C">
      <w:pPr>
        <w:autoSpaceDE w:val="0"/>
        <w:autoSpaceDN w:val="0"/>
        <w:adjustRightInd w:val="0"/>
        <w:ind w:firstLine="540"/>
        <w:jc w:val="both"/>
        <w:rPr>
          <w:rFonts w:ascii="Times New Roman" w:hAnsi="Times New Roman"/>
        </w:rPr>
      </w:pPr>
      <w:proofErr w:type="gramStart"/>
      <w:r w:rsidRPr="00CA309C">
        <w:rPr>
          <w:rFonts w:ascii="Times New Roman" w:hAnsi="Times New Roman"/>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 числа соответствующего месяца включительно или прекращение указанного права произошло после 15 числа соответствующего месяца, за полный месяц принимается месяц возникновения (прекращения) указанного права.</w:t>
      </w:r>
      <w:proofErr w:type="gramEnd"/>
    </w:p>
    <w:p w:rsidR="00CA309C" w:rsidRPr="00CA309C" w:rsidRDefault="00CA309C" w:rsidP="00CA309C">
      <w:pPr>
        <w:autoSpaceDE w:val="0"/>
        <w:autoSpaceDN w:val="0"/>
        <w:adjustRightInd w:val="0"/>
        <w:ind w:firstLine="540"/>
        <w:jc w:val="both"/>
        <w:rPr>
          <w:rFonts w:ascii="Times New Roman" w:hAnsi="Times New Roman"/>
        </w:rPr>
      </w:pPr>
      <w:proofErr w:type="gramStart"/>
      <w:r w:rsidRPr="00CA309C">
        <w:rPr>
          <w:rFonts w:ascii="Times New Roman" w:hAnsi="Times New Roman"/>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 числа соответствующего месяца или прекращение указанного права произошло до 15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roofErr w:type="gramEnd"/>
    </w:p>
    <w:p w:rsidR="00CA309C" w:rsidRPr="00CA309C" w:rsidRDefault="00CA309C" w:rsidP="00CA309C">
      <w:pPr>
        <w:autoSpaceDE w:val="0"/>
        <w:autoSpaceDN w:val="0"/>
        <w:adjustRightInd w:val="0"/>
        <w:ind w:firstLine="540"/>
        <w:jc w:val="center"/>
        <w:outlineLvl w:val="0"/>
        <w:rPr>
          <w:rFonts w:ascii="Times New Roman" w:hAnsi="Times New Roman"/>
        </w:rPr>
      </w:pPr>
      <w:r w:rsidRPr="00CA309C">
        <w:rPr>
          <w:rFonts w:ascii="Times New Roman" w:hAnsi="Times New Roman"/>
        </w:rPr>
        <w:t>4. НАЛОГОВЫЕ ЛЬГОТЫ</w:t>
      </w:r>
    </w:p>
    <w:p w:rsidR="00CA309C" w:rsidRPr="00CA309C" w:rsidRDefault="00CA309C" w:rsidP="00CA309C">
      <w:pPr>
        <w:autoSpaceDE w:val="0"/>
        <w:autoSpaceDN w:val="0"/>
        <w:adjustRightInd w:val="0"/>
        <w:ind w:firstLine="540"/>
        <w:jc w:val="both"/>
        <w:rPr>
          <w:rFonts w:ascii="Times New Roman" w:hAnsi="Times New Roman"/>
        </w:rPr>
      </w:pPr>
      <w:r w:rsidRPr="00CA309C">
        <w:rPr>
          <w:rFonts w:ascii="Times New Roman" w:hAnsi="Times New Roman"/>
        </w:rPr>
        <w:t>4.1. От уплаты земельного налога освобождаются:</w:t>
      </w:r>
    </w:p>
    <w:p w:rsidR="00CA309C" w:rsidRPr="00CA309C" w:rsidRDefault="00CA309C" w:rsidP="00CA309C">
      <w:pPr>
        <w:autoSpaceDE w:val="0"/>
        <w:autoSpaceDN w:val="0"/>
        <w:adjustRightInd w:val="0"/>
        <w:ind w:firstLine="540"/>
        <w:jc w:val="both"/>
        <w:rPr>
          <w:rFonts w:ascii="Times New Roman" w:hAnsi="Times New Roman"/>
        </w:rPr>
      </w:pPr>
      <w:r w:rsidRPr="00CA309C">
        <w:rPr>
          <w:rFonts w:ascii="Times New Roman" w:hAnsi="Times New Roman"/>
        </w:rPr>
        <w:t>4.1.1. Организации и физические лица, установленные статьей 395, 388 главы 31 Налогового кодекса Российской Федерации.</w:t>
      </w:r>
    </w:p>
    <w:p w:rsidR="00CA309C" w:rsidRPr="00CA309C" w:rsidRDefault="00CA309C" w:rsidP="00CA309C">
      <w:pPr>
        <w:autoSpaceDE w:val="0"/>
        <w:autoSpaceDN w:val="0"/>
        <w:adjustRightInd w:val="0"/>
        <w:ind w:firstLine="540"/>
        <w:jc w:val="both"/>
        <w:rPr>
          <w:rFonts w:ascii="Times New Roman" w:hAnsi="Times New Roman"/>
        </w:rPr>
      </w:pPr>
      <w:r w:rsidRPr="00CA309C">
        <w:rPr>
          <w:rFonts w:ascii="Times New Roman" w:hAnsi="Times New Roman"/>
        </w:rPr>
        <w:t>4.1.2- исключена.</w:t>
      </w:r>
    </w:p>
    <w:p w:rsidR="00CA309C" w:rsidRPr="00CA309C" w:rsidRDefault="00CA309C" w:rsidP="00CA309C">
      <w:pPr>
        <w:autoSpaceDE w:val="0"/>
        <w:autoSpaceDN w:val="0"/>
        <w:adjustRightInd w:val="0"/>
        <w:ind w:firstLine="540"/>
        <w:jc w:val="both"/>
        <w:rPr>
          <w:rFonts w:ascii="Times New Roman" w:hAnsi="Times New Roman"/>
        </w:rPr>
      </w:pPr>
      <w:r w:rsidRPr="00CA309C">
        <w:rPr>
          <w:rFonts w:ascii="Times New Roman" w:hAnsi="Times New Roman"/>
        </w:rPr>
        <w:t>4.1.3 – исключена.</w:t>
      </w:r>
    </w:p>
    <w:p w:rsidR="00CA309C" w:rsidRPr="00CA309C" w:rsidRDefault="00CA309C" w:rsidP="00CA309C">
      <w:pPr>
        <w:autoSpaceDE w:val="0"/>
        <w:autoSpaceDN w:val="0"/>
        <w:adjustRightInd w:val="0"/>
        <w:ind w:firstLine="540"/>
        <w:jc w:val="both"/>
        <w:rPr>
          <w:rFonts w:ascii="Times New Roman" w:hAnsi="Times New Roman"/>
        </w:rPr>
      </w:pPr>
      <w:r w:rsidRPr="00CA309C">
        <w:rPr>
          <w:rFonts w:ascii="Times New Roman" w:hAnsi="Times New Roman"/>
        </w:rPr>
        <w:lastRenderedPageBreak/>
        <w:t>4.1.4. Ветераны и инвалиды Великой Отечественной войны, проживающие на территории МО «Тихоновка».</w:t>
      </w:r>
    </w:p>
    <w:p w:rsidR="00CA309C" w:rsidRPr="00CA309C" w:rsidRDefault="00CA309C" w:rsidP="00CA309C">
      <w:pPr>
        <w:autoSpaceDE w:val="0"/>
        <w:autoSpaceDN w:val="0"/>
        <w:adjustRightInd w:val="0"/>
        <w:jc w:val="center"/>
        <w:outlineLvl w:val="1"/>
        <w:rPr>
          <w:rFonts w:ascii="Times New Roman" w:hAnsi="Times New Roman"/>
        </w:rPr>
      </w:pPr>
      <w:r w:rsidRPr="00CA309C">
        <w:rPr>
          <w:rFonts w:ascii="Times New Roman" w:hAnsi="Times New Roman"/>
        </w:rPr>
        <w:t>5. ПОРЯДОК И СРОКИ ПРЕДСТАВЛЕНИЯ НАЛОГОПЛАТЕЛЬЩИКАМ</w:t>
      </w:r>
    </w:p>
    <w:p w:rsidR="00CA309C" w:rsidRPr="00CA309C" w:rsidRDefault="00CA309C" w:rsidP="00CA309C">
      <w:pPr>
        <w:autoSpaceDE w:val="0"/>
        <w:autoSpaceDN w:val="0"/>
        <w:adjustRightInd w:val="0"/>
        <w:jc w:val="center"/>
        <w:rPr>
          <w:rFonts w:ascii="Times New Roman" w:hAnsi="Times New Roman"/>
        </w:rPr>
      </w:pPr>
      <w:r w:rsidRPr="00CA309C">
        <w:rPr>
          <w:rFonts w:ascii="Times New Roman" w:hAnsi="Times New Roman"/>
        </w:rPr>
        <w:t>ДОКУМЕНТОВ, ПОДТВЕРЖДАЮЩИХ ПРАВО НА УМЕНЬШЕНИЕ</w:t>
      </w:r>
    </w:p>
    <w:p w:rsidR="00CA309C" w:rsidRPr="00CA309C" w:rsidRDefault="00CA309C" w:rsidP="00CA309C">
      <w:pPr>
        <w:autoSpaceDE w:val="0"/>
        <w:autoSpaceDN w:val="0"/>
        <w:adjustRightInd w:val="0"/>
        <w:jc w:val="center"/>
        <w:rPr>
          <w:rFonts w:ascii="Times New Roman" w:hAnsi="Times New Roman"/>
        </w:rPr>
      </w:pPr>
      <w:r w:rsidRPr="00CA309C">
        <w:rPr>
          <w:rFonts w:ascii="Times New Roman" w:hAnsi="Times New Roman"/>
        </w:rPr>
        <w:t>НАЛОГОВОЙ БАЗЫ, А ТАКЖЕ ПРАВО НА НАЛОГОВЫЕ ЛЬГОТЫ</w:t>
      </w:r>
    </w:p>
    <w:p w:rsidR="00CA309C" w:rsidRPr="00CA309C" w:rsidRDefault="00CA309C" w:rsidP="00CA309C">
      <w:pPr>
        <w:ind w:firstLine="720"/>
        <w:jc w:val="both"/>
        <w:rPr>
          <w:rFonts w:ascii="Times New Roman" w:hAnsi="Times New Roman"/>
        </w:rPr>
      </w:pPr>
      <w:r w:rsidRPr="00CA309C">
        <w:rPr>
          <w:rFonts w:ascii="Times New Roman" w:hAnsi="Times New Roman"/>
        </w:rPr>
        <w:t xml:space="preserve">5.1. </w:t>
      </w:r>
      <w:proofErr w:type="gramStart"/>
      <w:r w:rsidRPr="00CA309C">
        <w:rPr>
          <w:rFonts w:ascii="Times New Roman" w:hAnsi="Times New Roman"/>
        </w:rPr>
        <w:t>Документы, подтверждающие право на уменьшение налоговой базы, а также право на налоговые льготы в соответствии с главой 31 Налогового кодекса Российской Федерации, представляются налогоплательщиками в налоговый орган по месту нахождения земельного участка в срок до 1 октября года, следующего за истекшим налоговым периодом.</w:t>
      </w:r>
      <w:proofErr w:type="gramEnd"/>
    </w:p>
    <w:p w:rsidR="00CA309C" w:rsidRPr="00CA309C" w:rsidRDefault="00CA309C" w:rsidP="00CA309C">
      <w:pPr>
        <w:autoSpaceDE w:val="0"/>
        <w:autoSpaceDN w:val="0"/>
        <w:adjustRightInd w:val="0"/>
        <w:jc w:val="both"/>
        <w:rPr>
          <w:rFonts w:ascii="Times New Roman" w:hAnsi="Times New Roman"/>
        </w:rPr>
      </w:pPr>
      <w:r w:rsidRPr="00CA309C">
        <w:rPr>
          <w:rFonts w:ascii="Times New Roman" w:hAnsi="Times New Roman"/>
        </w:rPr>
        <w:t xml:space="preserve">            5.2</w:t>
      </w:r>
      <w:proofErr w:type="gramStart"/>
      <w:r w:rsidRPr="00CA309C">
        <w:rPr>
          <w:rFonts w:ascii="Times New Roman" w:hAnsi="Times New Roman"/>
        </w:rPr>
        <w:t xml:space="preserve"> В</w:t>
      </w:r>
      <w:proofErr w:type="gramEnd"/>
      <w:r w:rsidRPr="00CA309C">
        <w:rPr>
          <w:rFonts w:ascii="Times New Roman" w:hAnsi="Times New Roman"/>
        </w:rPr>
        <w:t xml:space="preserve"> случае возникновения (утраты) у налогоплательщика в течение налогового (отчетного) периода права на налоговую льготу права на уменьшение налоговой базы налогоплательщик обязан в течение десяти дней после возникновения (утраты) указанных прав уведомить об этом налоговый орган по месту нахождения земельного участка.</w:t>
      </w:r>
    </w:p>
    <w:p w:rsidR="004E4939" w:rsidRDefault="004E4939" w:rsidP="004E4939">
      <w:pPr>
        <w:widowControl w:val="0"/>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 xml:space="preserve">И </w:t>
      </w:r>
      <w:proofErr w:type="gramStart"/>
      <w:r>
        <w:rPr>
          <w:rFonts w:ascii="Times New Roman" w:hAnsi="Times New Roman"/>
          <w:b/>
          <w:bCs/>
          <w:sz w:val="28"/>
          <w:szCs w:val="28"/>
        </w:rPr>
        <w:t>Р</w:t>
      </w:r>
      <w:proofErr w:type="gramEnd"/>
      <w:r>
        <w:rPr>
          <w:rFonts w:ascii="Times New Roman" w:hAnsi="Times New Roman"/>
          <w:b/>
          <w:bCs/>
          <w:sz w:val="28"/>
          <w:szCs w:val="28"/>
        </w:rPr>
        <w:t xml:space="preserve"> К У Т С К А Я  О Б Л А С Т Ь</w:t>
      </w:r>
    </w:p>
    <w:p w:rsidR="004E4939" w:rsidRDefault="004E4939" w:rsidP="004E493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БОХАНСКИЙ РАЙОН</w:t>
      </w:r>
    </w:p>
    <w:p w:rsidR="004E4939" w:rsidRDefault="004E4939" w:rsidP="004E493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АДМИНИСТРАЦИЯ </w:t>
      </w:r>
    </w:p>
    <w:p w:rsidR="004E4939" w:rsidRDefault="004E4939" w:rsidP="004E493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 «ТИХОНОВКА»</w:t>
      </w:r>
    </w:p>
    <w:p w:rsidR="004E4939" w:rsidRDefault="004E4939" w:rsidP="004E4939">
      <w:pPr>
        <w:widowControl w:val="0"/>
        <w:autoSpaceDE w:val="0"/>
        <w:autoSpaceDN w:val="0"/>
        <w:adjustRightInd w:val="0"/>
        <w:spacing w:after="0" w:line="240" w:lineRule="auto"/>
        <w:jc w:val="center"/>
        <w:rPr>
          <w:rFonts w:ascii="Times New Roman" w:hAnsi="Times New Roman"/>
          <w:b/>
          <w:bCs/>
          <w:sz w:val="28"/>
          <w:szCs w:val="28"/>
        </w:rPr>
      </w:pPr>
    </w:p>
    <w:p w:rsidR="004E4939" w:rsidRDefault="004E4939" w:rsidP="004E4939">
      <w:pPr>
        <w:widowControl w:val="0"/>
        <w:autoSpaceDE w:val="0"/>
        <w:autoSpaceDN w:val="0"/>
        <w:adjustRightInd w:val="0"/>
        <w:spacing w:after="0" w:line="240" w:lineRule="auto"/>
        <w:jc w:val="center"/>
        <w:rPr>
          <w:rFonts w:ascii="Times New Roman" w:hAnsi="Times New Roman"/>
          <w:b/>
          <w:bCs/>
          <w:sz w:val="28"/>
          <w:szCs w:val="28"/>
        </w:rPr>
      </w:pPr>
    </w:p>
    <w:p w:rsidR="004E4939" w:rsidRDefault="004E4939" w:rsidP="004E4939">
      <w:pPr>
        <w:widowControl w:val="0"/>
        <w:autoSpaceDE w:val="0"/>
        <w:autoSpaceDN w:val="0"/>
        <w:adjustRightInd w:val="0"/>
        <w:spacing w:after="0" w:line="240" w:lineRule="auto"/>
        <w:jc w:val="center"/>
        <w:rPr>
          <w:rFonts w:ascii="Times New Roman" w:hAnsi="Times New Roman"/>
          <w:b/>
          <w:bCs/>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 xml:space="preserve"> О С Т А Н О В Л Е Н И Е</w:t>
      </w:r>
    </w:p>
    <w:p w:rsidR="004E4939" w:rsidRDefault="004E4939" w:rsidP="004E4939">
      <w:pPr>
        <w:widowControl w:val="0"/>
        <w:autoSpaceDE w:val="0"/>
        <w:autoSpaceDN w:val="0"/>
        <w:adjustRightInd w:val="0"/>
        <w:spacing w:after="0" w:line="240" w:lineRule="auto"/>
        <w:jc w:val="center"/>
        <w:rPr>
          <w:rFonts w:ascii="Times New Roman" w:hAnsi="Times New Roman"/>
          <w:b/>
          <w:bCs/>
          <w:sz w:val="28"/>
          <w:szCs w:val="28"/>
        </w:rPr>
      </w:pPr>
    </w:p>
    <w:p w:rsidR="004E4939" w:rsidRDefault="004E4939" w:rsidP="004E4939">
      <w:pPr>
        <w:widowControl w:val="0"/>
        <w:autoSpaceDE w:val="0"/>
        <w:autoSpaceDN w:val="0"/>
        <w:adjustRightInd w:val="0"/>
        <w:spacing w:after="0" w:line="240" w:lineRule="auto"/>
        <w:jc w:val="center"/>
        <w:rPr>
          <w:rFonts w:ascii="Times New Roman" w:hAnsi="Times New Roman"/>
          <w:b/>
          <w:bCs/>
          <w:sz w:val="28"/>
          <w:szCs w:val="28"/>
        </w:rPr>
      </w:pPr>
    </w:p>
    <w:p w:rsidR="004E4939" w:rsidRDefault="004E4939" w:rsidP="004E4939">
      <w:pPr>
        <w:widowControl w:val="0"/>
        <w:autoSpaceDE w:val="0"/>
        <w:autoSpaceDN w:val="0"/>
        <w:adjustRightInd w:val="0"/>
        <w:spacing w:after="0" w:line="240" w:lineRule="auto"/>
        <w:jc w:val="center"/>
        <w:rPr>
          <w:rFonts w:ascii="Times New Roman" w:hAnsi="Times New Roman"/>
          <w:b/>
          <w:bCs/>
          <w:sz w:val="28"/>
          <w:szCs w:val="28"/>
        </w:rPr>
      </w:pPr>
    </w:p>
    <w:p w:rsidR="004E4939" w:rsidRDefault="004E4939" w:rsidP="004E493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4 октября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№79                                                            с. Тихоновка</w:t>
      </w:r>
    </w:p>
    <w:p w:rsidR="004E4939" w:rsidRDefault="004E4939" w:rsidP="004E4939">
      <w:pPr>
        <w:widowControl w:val="0"/>
        <w:autoSpaceDE w:val="0"/>
        <w:autoSpaceDN w:val="0"/>
        <w:adjustRightInd w:val="0"/>
        <w:spacing w:after="0" w:line="240" w:lineRule="auto"/>
        <w:rPr>
          <w:rFonts w:ascii="Times New Roman" w:hAnsi="Times New Roman"/>
          <w:sz w:val="28"/>
          <w:szCs w:val="28"/>
        </w:rPr>
      </w:pPr>
    </w:p>
    <w:p w:rsidR="004E4939" w:rsidRDefault="004E4939" w:rsidP="004E4939">
      <w:pPr>
        <w:spacing w:after="0"/>
        <w:rPr>
          <w:rFonts w:ascii="Times New Roman" w:hAnsi="Times New Roman"/>
          <w:sz w:val="28"/>
          <w:szCs w:val="28"/>
        </w:rPr>
      </w:pPr>
      <w:r>
        <w:rPr>
          <w:rFonts w:ascii="Times New Roman" w:hAnsi="Times New Roman"/>
          <w:sz w:val="28"/>
          <w:szCs w:val="28"/>
        </w:rPr>
        <w:t xml:space="preserve">О внесении дополнений  и изменений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4E4939" w:rsidRDefault="004E4939" w:rsidP="004E4939">
      <w:pPr>
        <w:spacing w:after="0"/>
        <w:rPr>
          <w:rFonts w:ascii="Times New Roman" w:hAnsi="Times New Roman"/>
          <w:sz w:val="28"/>
          <w:szCs w:val="28"/>
        </w:rPr>
      </w:pPr>
      <w:r>
        <w:rPr>
          <w:rFonts w:ascii="Times New Roman" w:hAnsi="Times New Roman"/>
          <w:sz w:val="28"/>
          <w:szCs w:val="28"/>
        </w:rPr>
        <w:t xml:space="preserve">план-график размещения заказов </w:t>
      </w:r>
      <w:proofErr w:type="gramStart"/>
      <w:r>
        <w:rPr>
          <w:rFonts w:ascii="Times New Roman" w:hAnsi="Times New Roman"/>
          <w:sz w:val="28"/>
          <w:szCs w:val="28"/>
        </w:rPr>
        <w:t>на</w:t>
      </w:r>
      <w:proofErr w:type="gramEnd"/>
    </w:p>
    <w:p w:rsidR="004E4939" w:rsidRDefault="004E4939" w:rsidP="004E4939">
      <w:pPr>
        <w:spacing w:after="0"/>
        <w:rPr>
          <w:rFonts w:ascii="Times New Roman" w:hAnsi="Times New Roman"/>
          <w:sz w:val="28"/>
          <w:szCs w:val="28"/>
        </w:rPr>
      </w:pPr>
      <w:r>
        <w:rPr>
          <w:rFonts w:ascii="Times New Roman" w:hAnsi="Times New Roman"/>
          <w:sz w:val="28"/>
          <w:szCs w:val="28"/>
        </w:rPr>
        <w:t xml:space="preserve"> поставки товаров, выполнение работ, </w:t>
      </w:r>
    </w:p>
    <w:p w:rsidR="004E4939" w:rsidRDefault="004E4939" w:rsidP="004E4939">
      <w:pPr>
        <w:spacing w:after="0"/>
        <w:rPr>
          <w:rFonts w:ascii="Times New Roman" w:hAnsi="Times New Roman"/>
          <w:sz w:val="28"/>
          <w:szCs w:val="28"/>
        </w:rPr>
      </w:pPr>
      <w:r>
        <w:rPr>
          <w:rFonts w:ascii="Times New Roman" w:hAnsi="Times New Roman"/>
          <w:sz w:val="28"/>
          <w:szCs w:val="28"/>
        </w:rPr>
        <w:t>оказание услуг для нужд заказчика</w:t>
      </w:r>
    </w:p>
    <w:p w:rsidR="004E4939" w:rsidRDefault="004E4939" w:rsidP="004E4939">
      <w:pPr>
        <w:spacing w:after="0"/>
        <w:rPr>
          <w:rFonts w:ascii="Times New Roman" w:hAnsi="Times New Roman"/>
          <w:sz w:val="28"/>
          <w:szCs w:val="28"/>
        </w:rPr>
      </w:pPr>
      <w:r>
        <w:rPr>
          <w:rFonts w:ascii="Times New Roman" w:hAnsi="Times New Roman"/>
          <w:sz w:val="28"/>
          <w:szCs w:val="28"/>
        </w:rPr>
        <w:t xml:space="preserve"> МО «Тихоновка»  на 2015 год.</w:t>
      </w:r>
    </w:p>
    <w:p w:rsidR="004E4939" w:rsidRDefault="004E4939" w:rsidP="004E4939">
      <w:pPr>
        <w:spacing w:after="0"/>
        <w:rPr>
          <w:rFonts w:ascii="Times New Roman" w:hAnsi="Times New Roman"/>
          <w:sz w:val="28"/>
          <w:szCs w:val="28"/>
        </w:rPr>
      </w:pPr>
    </w:p>
    <w:p w:rsidR="004E4939" w:rsidRDefault="004E4939" w:rsidP="004E4939">
      <w:pPr>
        <w:spacing w:after="0"/>
        <w:rPr>
          <w:rFonts w:ascii="Times New Roman" w:hAnsi="Times New Roman"/>
          <w:sz w:val="28"/>
          <w:szCs w:val="28"/>
        </w:rPr>
      </w:pPr>
      <w:r>
        <w:rPr>
          <w:rFonts w:ascii="Times New Roman" w:hAnsi="Times New Roman"/>
          <w:sz w:val="28"/>
          <w:szCs w:val="28"/>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МО «Тихоновка»</w:t>
      </w:r>
    </w:p>
    <w:p w:rsidR="004E4939" w:rsidRDefault="004E4939" w:rsidP="004E4939">
      <w:pPr>
        <w:spacing w:after="0"/>
        <w:jc w:val="center"/>
        <w:rPr>
          <w:rFonts w:ascii="Times New Roman" w:hAnsi="Times New Roman"/>
          <w:sz w:val="28"/>
          <w:szCs w:val="28"/>
        </w:rPr>
      </w:pPr>
      <w:r>
        <w:rPr>
          <w:rFonts w:ascii="Times New Roman" w:hAnsi="Times New Roman"/>
          <w:sz w:val="28"/>
          <w:szCs w:val="28"/>
        </w:rPr>
        <w:t>ПОСТАНОВЛЯЕТ:</w:t>
      </w:r>
    </w:p>
    <w:p w:rsidR="004E4939" w:rsidRDefault="004E4939" w:rsidP="004E4939">
      <w:pPr>
        <w:spacing w:after="0"/>
        <w:jc w:val="center"/>
        <w:rPr>
          <w:rFonts w:ascii="Times New Roman" w:hAnsi="Times New Roman"/>
          <w:sz w:val="28"/>
          <w:szCs w:val="28"/>
        </w:rPr>
      </w:pPr>
    </w:p>
    <w:p w:rsidR="004E4939" w:rsidRDefault="004E4939" w:rsidP="004E4939">
      <w:pPr>
        <w:spacing w:after="0"/>
        <w:rPr>
          <w:rFonts w:ascii="Times New Roman" w:hAnsi="Times New Roman"/>
          <w:sz w:val="28"/>
          <w:szCs w:val="28"/>
        </w:rPr>
      </w:pPr>
      <w:r>
        <w:rPr>
          <w:rFonts w:ascii="Times New Roman" w:hAnsi="Times New Roman"/>
          <w:sz w:val="28"/>
          <w:szCs w:val="28"/>
        </w:rPr>
        <w:t>1.Внести дополнения и   в  План-график размещения заказов на поставки товаров, выполнение работ, оказание услуг для нужд заказчика МО «Тихоновка»  на 2015 год. Приложение № 1.</w:t>
      </w:r>
      <w:bookmarkStart w:id="1" w:name="_GoBack"/>
      <w:bookmarkEnd w:id="1"/>
    </w:p>
    <w:p w:rsidR="004E4939" w:rsidRDefault="004E4939" w:rsidP="004E4939">
      <w:pPr>
        <w:spacing w:after="0"/>
        <w:rPr>
          <w:rFonts w:ascii="Times New Roman" w:hAnsi="Times New Roman"/>
          <w:sz w:val="28"/>
          <w:szCs w:val="28"/>
        </w:rPr>
      </w:pPr>
      <w:r>
        <w:rPr>
          <w:rFonts w:ascii="Times New Roman" w:hAnsi="Times New Roman"/>
          <w:sz w:val="28"/>
          <w:szCs w:val="28"/>
        </w:rPr>
        <w:lastRenderedPageBreak/>
        <w:t xml:space="preserve">2.Назначить </w:t>
      </w:r>
      <w:proofErr w:type="gramStart"/>
      <w:r>
        <w:rPr>
          <w:rFonts w:ascii="Times New Roman" w:hAnsi="Times New Roman"/>
          <w:sz w:val="28"/>
          <w:szCs w:val="28"/>
        </w:rPr>
        <w:t>ответственным</w:t>
      </w:r>
      <w:proofErr w:type="gramEnd"/>
      <w:r>
        <w:rPr>
          <w:rFonts w:ascii="Times New Roman" w:hAnsi="Times New Roman"/>
          <w:sz w:val="28"/>
          <w:szCs w:val="28"/>
        </w:rPr>
        <w:t xml:space="preserve"> за размещения план-графика на сайте в сети Интернет главного специалиста финансиста администрации Перминову Светлану Витальевну.</w:t>
      </w:r>
    </w:p>
    <w:p w:rsidR="004E4939" w:rsidRDefault="004E4939" w:rsidP="004E4939">
      <w:pPr>
        <w:spacing w:after="0"/>
        <w:rPr>
          <w:rFonts w:ascii="Times New Roman" w:hAnsi="Times New Roman"/>
          <w:sz w:val="28"/>
          <w:szCs w:val="28"/>
        </w:rPr>
      </w:pPr>
      <w:r>
        <w:rPr>
          <w:rFonts w:ascii="Times New Roman" w:hAnsi="Times New Roman"/>
          <w:sz w:val="28"/>
          <w:szCs w:val="28"/>
        </w:rPr>
        <w:t>3. Опубликовать настоящее постановление в Вестнике МО «Тихоновка».</w:t>
      </w:r>
    </w:p>
    <w:p w:rsidR="004E4939" w:rsidRDefault="004E4939" w:rsidP="004E4939">
      <w:pPr>
        <w:spacing w:after="0"/>
        <w:rPr>
          <w:rFonts w:ascii="Times New Roman" w:hAnsi="Times New Roman"/>
          <w:sz w:val="28"/>
          <w:szCs w:val="28"/>
        </w:rPr>
      </w:pPr>
    </w:p>
    <w:p w:rsidR="004E4939" w:rsidRDefault="004E4939" w:rsidP="004E4939">
      <w:pPr>
        <w:spacing w:after="0"/>
        <w:rPr>
          <w:rFonts w:ascii="Times New Roman" w:hAnsi="Times New Roman"/>
          <w:sz w:val="28"/>
          <w:szCs w:val="28"/>
        </w:rPr>
      </w:pPr>
    </w:p>
    <w:p w:rsidR="004E4939" w:rsidRDefault="004E4939" w:rsidP="004E4939">
      <w:pPr>
        <w:spacing w:after="0"/>
        <w:jc w:val="right"/>
        <w:rPr>
          <w:rFonts w:ascii="Times New Roman" w:hAnsi="Times New Roman"/>
          <w:sz w:val="28"/>
          <w:szCs w:val="28"/>
        </w:rPr>
      </w:pPr>
      <w:r>
        <w:rPr>
          <w:rFonts w:ascii="Times New Roman" w:hAnsi="Times New Roman"/>
          <w:sz w:val="28"/>
          <w:szCs w:val="28"/>
        </w:rPr>
        <w:t>Глава МО «Тихоновка» ______________ М.В. Скоробогатова</w:t>
      </w:r>
    </w:p>
    <w:tbl>
      <w:tblPr>
        <w:tblW w:w="10925" w:type="dxa"/>
        <w:tblLayout w:type="fixed"/>
        <w:tblCellMar>
          <w:left w:w="30" w:type="dxa"/>
          <w:right w:w="30" w:type="dxa"/>
        </w:tblCellMar>
        <w:tblLook w:val="0000" w:firstRow="0" w:lastRow="0" w:firstColumn="0" w:lastColumn="0" w:noHBand="0" w:noVBand="0"/>
      </w:tblPr>
      <w:tblGrid>
        <w:gridCol w:w="158"/>
        <w:gridCol w:w="159"/>
        <w:gridCol w:w="158"/>
        <w:gridCol w:w="159"/>
        <w:gridCol w:w="158"/>
        <w:gridCol w:w="158"/>
        <w:gridCol w:w="159"/>
        <w:gridCol w:w="158"/>
        <w:gridCol w:w="159"/>
        <w:gridCol w:w="158"/>
        <w:gridCol w:w="490"/>
        <w:gridCol w:w="158"/>
        <w:gridCol w:w="158"/>
        <w:gridCol w:w="159"/>
        <w:gridCol w:w="489"/>
        <w:gridCol w:w="159"/>
        <w:gridCol w:w="158"/>
        <w:gridCol w:w="159"/>
        <w:gridCol w:w="158"/>
        <w:gridCol w:w="158"/>
        <w:gridCol w:w="159"/>
        <w:gridCol w:w="158"/>
        <w:gridCol w:w="159"/>
        <w:gridCol w:w="158"/>
        <w:gridCol w:w="158"/>
        <w:gridCol w:w="159"/>
        <w:gridCol w:w="158"/>
        <w:gridCol w:w="159"/>
        <w:gridCol w:w="158"/>
        <w:gridCol w:w="158"/>
        <w:gridCol w:w="159"/>
        <w:gridCol w:w="158"/>
        <w:gridCol w:w="300"/>
        <w:gridCol w:w="159"/>
        <w:gridCol w:w="158"/>
        <w:gridCol w:w="158"/>
        <w:gridCol w:w="159"/>
        <w:gridCol w:w="158"/>
        <w:gridCol w:w="159"/>
        <w:gridCol w:w="158"/>
        <w:gridCol w:w="158"/>
        <w:gridCol w:w="159"/>
        <w:gridCol w:w="158"/>
        <w:gridCol w:w="159"/>
        <w:gridCol w:w="300"/>
        <w:gridCol w:w="158"/>
        <w:gridCol w:w="158"/>
        <w:gridCol w:w="159"/>
        <w:gridCol w:w="158"/>
        <w:gridCol w:w="159"/>
        <w:gridCol w:w="158"/>
        <w:gridCol w:w="158"/>
        <w:gridCol w:w="159"/>
        <w:gridCol w:w="158"/>
        <w:gridCol w:w="159"/>
        <w:gridCol w:w="158"/>
        <w:gridCol w:w="158"/>
        <w:gridCol w:w="159"/>
        <w:gridCol w:w="158"/>
        <w:gridCol w:w="159"/>
        <w:gridCol w:w="158"/>
        <w:gridCol w:w="158"/>
        <w:gridCol w:w="159"/>
      </w:tblGrid>
      <w:tr w:rsidR="004E4939" w:rsidTr="004E4939">
        <w:tblPrEx>
          <w:tblCellMar>
            <w:top w:w="0" w:type="dxa"/>
            <w:bottom w:w="0" w:type="dxa"/>
          </w:tblCellMar>
        </w:tblPrEx>
        <w:trPr>
          <w:trHeight w:val="305"/>
        </w:trPr>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490"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48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300"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300"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rPr>
                <w:rFonts w:ascii="Times New Roman" w:eastAsiaTheme="minorHAnsi" w:hAnsi="Times New Roman"/>
                <w:color w:val="000000"/>
                <w:sz w:val="24"/>
                <w:szCs w:val="24"/>
                <w:lang w:eastAsia="en-US"/>
              </w:rPr>
            </w:pPr>
          </w:p>
        </w:tc>
      </w:tr>
      <w:tr w:rsidR="004E4939" w:rsidTr="004E4939">
        <w:tblPrEx>
          <w:tblCellMar>
            <w:top w:w="0" w:type="dxa"/>
            <w:bottom w:w="0" w:type="dxa"/>
          </w:tblCellMar>
        </w:tblPrEx>
        <w:trPr>
          <w:trHeight w:val="305"/>
        </w:trPr>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490"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48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300"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300"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8"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9" w:type="dxa"/>
            <w:tcBorders>
              <w:top w:val="nil"/>
              <w:left w:val="nil"/>
              <w:bottom w:val="nil"/>
              <w:right w:val="nil"/>
            </w:tcBorders>
          </w:tcPr>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jc w:val="right"/>
              <w:rPr>
                <w:rFonts w:ascii="Times New Roman" w:eastAsiaTheme="minorHAnsi" w:hAnsi="Times New Roman"/>
                <w:color w:val="000000"/>
                <w:sz w:val="24"/>
                <w:szCs w:val="24"/>
                <w:lang w:eastAsia="en-US"/>
              </w:rPr>
            </w:pPr>
          </w:p>
          <w:p w:rsidR="004E4939" w:rsidRDefault="004E4939">
            <w:pPr>
              <w:autoSpaceDE w:val="0"/>
              <w:autoSpaceDN w:val="0"/>
              <w:adjustRightInd w:val="0"/>
              <w:spacing w:after="0" w:line="240" w:lineRule="auto"/>
              <w:rPr>
                <w:rFonts w:ascii="Times New Roman" w:eastAsiaTheme="minorHAnsi" w:hAnsi="Times New Roman"/>
                <w:color w:val="000000"/>
                <w:sz w:val="24"/>
                <w:szCs w:val="24"/>
                <w:lang w:eastAsia="en-US"/>
              </w:rPr>
            </w:pPr>
          </w:p>
        </w:tc>
      </w:tr>
    </w:tbl>
    <w:p w:rsidR="004E4939" w:rsidRDefault="004E4939" w:rsidP="004E4939"/>
    <w:p w:rsidR="00CA309C" w:rsidRPr="00CA309C" w:rsidRDefault="00CA309C" w:rsidP="00CA309C">
      <w:pPr>
        <w:ind w:firstLine="720"/>
        <w:jc w:val="both"/>
        <w:rPr>
          <w:rFonts w:ascii="Times New Roman" w:hAnsi="Times New Roman"/>
        </w:rPr>
      </w:pPr>
    </w:p>
    <w:p w:rsidR="00CA309C" w:rsidRPr="00CA309C" w:rsidRDefault="00CA309C" w:rsidP="00CA309C">
      <w:pPr>
        <w:ind w:firstLine="720"/>
        <w:jc w:val="both"/>
        <w:rPr>
          <w:rFonts w:ascii="Times New Roman" w:hAnsi="Times New Roman"/>
        </w:rPr>
      </w:pPr>
    </w:p>
    <w:p w:rsidR="00CA309C" w:rsidRPr="00CA309C" w:rsidRDefault="00CA309C" w:rsidP="00CA309C">
      <w:pPr>
        <w:jc w:val="both"/>
        <w:rPr>
          <w:rFonts w:ascii="Times New Roman" w:hAnsi="Times New Roman"/>
        </w:rPr>
      </w:pPr>
    </w:p>
    <w:tbl>
      <w:tblPr>
        <w:tblStyle w:val="1"/>
        <w:tblW w:w="0" w:type="auto"/>
        <w:tblLook w:val="04A0" w:firstRow="1" w:lastRow="0" w:firstColumn="1" w:lastColumn="0" w:noHBand="0" w:noVBand="1"/>
      </w:tblPr>
      <w:tblGrid>
        <w:gridCol w:w="9571"/>
      </w:tblGrid>
      <w:tr w:rsidR="00CA309C" w:rsidRPr="00CA309C" w:rsidTr="00CF1CD0">
        <w:tc>
          <w:tcPr>
            <w:tcW w:w="9571" w:type="dxa"/>
          </w:tcPr>
          <w:p w:rsidR="00CA309C" w:rsidRPr="00CA309C" w:rsidRDefault="00CA309C" w:rsidP="00CA309C">
            <w:pPr>
              <w:jc w:val="center"/>
              <w:rPr>
                <w:rFonts w:ascii="Times New Roman" w:hAnsi="Times New Roman"/>
                <w:sz w:val="24"/>
                <w:szCs w:val="24"/>
              </w:rPr>
            </w:pPr>
            <w:r w:rsidRPr="00CA309C">
              <w:rPr>
                <w:rFonts w:ascii="Times New Roman" w:hAnsi="Times New Roman"/>
                <w:sz w:val="24"/>
                <w:szCs w:val="24"/>
              </w:rPr>
              <w:t>Учредитель: Администрация МО «Тихоновка»</w:t>
            </w:r>
          </w:p>
          <w:p w:rsidR="00CA309C" w:rsidRPr="00CA309C" w:rsidRDefault="00CA309C" w:rsidP="00CA309C">
            <w:pPr>
              <w:jc w:val="center"/>
              <w:rPr>
                <w:rFonts w:ascii="Times New Roman" w:hAnsi="Times New Roman"/>
                <w:sz w:val="24"/>
                <w:szCs w:val="24"/>
              </w:rPr>
            </w:pPr>
            <w:r w:rsidRPr="00CA309C">
              <w:rPr>
                <w:rFonts w:ascii="Times New Roman" w:hAnsi="Times New Roman"/>
                <w:sz w:val="24"/>
                <w:szCs w:val="24"/>
              </w:rPr>
              <w:t>Редактор: Комарова Е.Н.</w:t>
            </w:r>
          </w:p>
          <w:p w:rsidR="00CA309C" w:rsidRPr="00CA309C" w:rsidRDefault="00CA309C" w:rsidP="00CA309C">
            <w:pPr>
              <w:jc w:val="center"/>
              <w:rPr>
                <w:rFonts w:ascii="Times New Roman" w:hAnsi="Times New Roman"/>
                <w:sz w:val="24"/>
                <w:szCs w:val="24"/>
              </w:rPr>
            </w:pPr>
            <w:r w:rsidRPr="00CA309C">
              <w:rPr>
                <w:rFonts w:ascii="Times New Roman" w:hAnsi="Times New Roman"/>
                <w:sz w:val="24"/>
                <w:szCs w:val="24"/>
              </w:rPr>
              <w:t>Адрес редакции: 669316 с. Тихоновка ул. Ленина д.13</w:t>
            </w:r>
          </w:p>
          <w:p w:rsidR="00CA309C" w:rsidRPr="00CA309C" w:rsidRDefault="00CA309C" w:rsidP="00CA309C">
            <w:pPr>
              <w:jc w:val="center"/>
              <w:rPr>
                <w:rFonts w:ascii="Times New Roman" w:hAnsi="Times New Roman"/>
                <w:sz w:val="24"/>
                <w:szCs w:val="24"/>
              </w:rPr>
            </w:pPr>
            <w:r w:rsidRPr="00CA309C">
              <w:rPr>
                <w:rFonts w:ascii="Times New Roman" w:hAnsi="Times New Roman"/>
                <w:sz w:val="24"/>
                <w:szCs w:val="24"/>
              </w:rPr>
              <w:t>Газета отпечатана в администрации МО «Тихоновка»</w:t>
            </w:r>
          </w:p>
          <w:p w:rsidR="00CA309C" w:rsidRPr="00CA309C" w:rsidRDefault="00CA309C" w:rsidP="00CA309C">
            <w:pPr>
              <w:jc w:val="center"/>
              <w:rPr>
                <w:rFonts w:ascii="Times New Roman" w:hAnsi="Times New Roman"/>
                <w:sz w:val="24"/>
                <w:szCs w:val="24"/>
              </w:rPr>
            </w:pPr>
            <w:r w:rsidRPr="00CA309C">
              <w:rPr>
                <w:rFonts w:ascii="Times New Roman" w:hAnsi="Times New Roman"/>
                <w:sz w:val="24"/>
                <w:szCs w:val="24"/>
              </w:rPr>
              <w:t>Тираж 50 экзе</w:t>
            </w:r>
            <w:r>
              <w:rPr>
                <w:rFonts w:ascii="Times New Roman" w:hAnsi="Times New Roman"/>
                <w:sz w:val="24"/>
                <w:szCs w:val="24"/>
              </w:rPr>
              <w:t>мпляров. Номер подписан 2.11.</w:t>
            </w:r>
            <w:r w:rsidRPr="00CA309C">
              <w:rPr>
                <w:rFonts w:ascii="Times New Roman" w:hAnsi="Times New Roman"/>
                <w:sz w:val="24"/>
                <w:szCs w:val="24"/>
              </w:rPr>
              <w:t xml:space="preserve"> 2015 г.</w:t>
            </w:r>
          </w:p>
        </w:tc>
      </w:tr>
    </w:tbl>
    <w:p w:rsidR="00CA309C" w:rsidRPr="00CA309C" w:rsidRDefault="00CA309C" w:rsidP="00CA309C">
      <w:pPr>
        <w:tabs>
          <w:tab w:val="left" w:pos="240"/>
        </w:tabs>
        <w:rPr>
          <w:rFonts w:ascii="Times New Roman" w:hAnsi="Times New Roman"/>
          <w:lang w:eastAsia="en-US"/>
        </w:rPr>
      </w:pPr>
    </w:p>
    <w:p w:rsidR="00CA309C" w:rsidRPr="00CA309C" w:rsidRDefault="00CA309C" w:rsidP="00CA309C">
      <w:pPr>
        <w:jc w:val="right"/>
        <w:rPr>
          <w:rFonts w:ascii="Times New Roman" w:hAnsi="Times New Roman"/>
          <w:lang w:eastAsia="en-US"/>
        </w:rPr>
      </w:pPr>
    </w:p>
    <w:p w:rsidR="00CA309C" w:rsidRPr="00CA309C" w:rsidRDefault="00CA309C" w:rsidP="00CA309C">
      <w:pPr>
        <w:jc w:val="right"/>
        <w:rPr>
          <w:rFonts w:ascii="Times New Roman" w:hAnsi="Times New Roman"/>
          <w:lang w:eastAsia="en-US"/>
        </w:rPr>
      </w:pPr>
    </w:p>
    <w:p w:rsidR="00CA309C" w:rsidRPr="00CA309C" w:rsidRDefault="00CA309C" w:rsidP="00CA309C">
      <w:pPr>
        <w:jc w:val="right"/>
        <w:rPr>
          <w:rFonts w:ascii="Times New Roman" w:hAnsi="Times New Roman"/>
          <w:lang w:eastAsia="en-US"/>
        </w:rPr>
      </w:pPr>
    </w:p>
    <w:p w:rsidR="00CA309C" w:rsidRPr="00CA309C" w:rsidRDefault="00CA309C" w:rsidP="00CA309C">
      <w:pPr>
        <w:jc w:val="right"/>
        <w:rPr>
          <w:rFonts w:ascii="Times New Roman" w:hAnsi="Times New Roman"/>
          <w:lang w:eastAsia="en-US"/>
        </w:rPr>
      </w:pPr>
    </w:p>
    <w:p w:rsidR="00CA309C" w:rsidRPr="00CA309C" w:rsidRDefault="00CA309C" w:rsidP="00CA309C">
      <w:pPr>
        <w:jc w:val="right"/>
        <w:rPr>
          <w:rFonts w:ascii="Times New Roman" w:hAnsi="Times New Roman"/>
          <w:lang w:eastAsia="en-US"/>
        </w:rPr>
      </w:pPr>
    </w:p>
    <w:p w:rsidR="00CA309C" w:rsidRPr="00CA309C" w:rsidRDefault="00CA309C" w:rsidP="00CA309C">
      <w:pPr>
        <w:jc w:val="right"/>
        <w:rPr>
          <w:rFonts w:ascii="Times New Roman" w:hAnsi="Times New Roman"/>
          <w:lang w:eastAsia="en-US"/>
        </w:rPr>
      </w:pPr>
    </w:p>
    <w:p w:rsidR="00CA309C" w:rsidRPr="00CA309C" w:rsidRDefault="00CA309C" w:rsidP="00CA309C">
      <w:pPr>
        <w:jc w:val="right"/>
        <w:rPr>
          <w:rFonts w:ascii="Times New Roman" w:hAnsi="Times New Roman"/>
          <w:lang w:eastAsia="en-US"/>
        </w:rPr>
      </w:pPr>
    </w:p>
    <w:p w:rsidR="00CA309C" w:rsidRPr="00CA309C" w:rsidRDefault="00CA309C" w:rsidP="00CA309C">
      <w:pPr>
        <w:jc w:val="right"/>
        <w:rPr>
          <w:rFonts w:ascii="Times New Roman" w:hAnsi="Times New Roman"/>
          <w:lang w:eastAsia="en-US"/>
        </w:rPr>
      </w:pPr>
    </w:p>
    <w:p w:rsidR="00CA309C" w:rsidRPr="00CA309C" w:rsidRDefault="00CA309C" w:rsidP="00CA309C">
      <w:pPr>
        <w:jc w:val="right"/>
        <w:rPr>
          <w:rFonts w:ascii="Times New Roman" w:hAnsi="Times New Roman"/>
          <w:lang w:eastAsia="en-US"/>
        </w:rPr>
      </w:pPr>
    </w:p>
    <w:p w:rsidR="00CA309C" w:rsidRPr="00CA309C" w:rsidRDefault="00CA309C" w:rsidP="00CA309C">
      <w:pPr>
        <w:jc w:val="right"/>
        <w:rPr>
          <w:rFonts w:ascii="Times New Roman" w:hAnsi="Times New Roman"/>
          <w:lang w:eastAsia="en-US"/>
        </w:rPr>
      </w:pPr>
    </w:p>
    <w:p w:rsidR="00CA309C" w:rsidRPr="00CA309C" w:rsidRDefault="00CA309C" w:rsidP="00CA309C">
      <w:pPr>
        <w:jc w:val="right"/>
        <w:rPr>
          <w:rFonts w:ascii="Times New Roman" w:hAnsi="Times New Roman"/>
          <w:lang w:eastAsia="en-US"/>
        </w:rPr>
      </w:pPr>
    </w:p>
    <w:p w:rsidR="00CA309C" w:rsidRPr="00CA309C" w:rsidRDefault="00CA309C" w:rsidP="00CA309C">
      <w:pPr>
        <w:jc w:val="right"/>
        <w:rPr>
          <w:rFonts w:ascii="Times New Roman" w:hAnsi="Times New Roman"/>
          <w:lang w:eastAsia="en-US"/>
        </w:rPr>
      </w:pPr>
    </w:p>
    <w:p w:rsidR="00CA309C" w:rsidRPr="00CA309C" w:rsidRDefault="00CA309C" w:rsidP="00CA309C">
      <w:pPr>
        <w:widowControl w:val="0"/>
        <w:autoSpaceDE w:val="0"/>
        <w:autoSpaceDN w:val="0"/>
        <w:adjustRightInd w:val="0"/>
        <w:spacing w:after="0" w:line="240" w:lineRule="auto"/>
        <w:jc w:val="both"/>
        <w:rPr>
          <w:rFonts w:ascii="Times New Roman" w:hAnsi="Times New Roman"/>
        </w:rPr>
      </w:pPr>
    </w:p>
    <w:p w:rsidR="00CA309C" w:rsidRPr="00CA309C" w:rsidRDefault="00CA309C" w:rsidP="00CA309C">
      <w:pPr>
        <w:widowControl w:val="0"/>
        <w:autoSpaceDE w:val="0"/>
        <w:autoSpaceDN w:val="0"/>
        <w:adjustRightInd w:val="0"/>
        <w:spacing w:after="0" w:line="240" w:lineRule="auto"/>
        <w:jc w:val="both"/>
        <w:rPr>
          <w:rFonts w:ascii="Times New Roman" w:hAnsi="Times New Roman"/>
        </w:rPr>
      </w:pPr>
      <w:bookmarkStart w:id="2" w:name="Par48"/>
      <w:bookmarkEnd w:id="2"/>
      <w:r w:rsidRPr="00CA309C">
        <w:rPr>
          <w:rFonts w:ascii="Times New Roman" w:hAnsi="Times New Roman"/>
          <w:b/>
          <w:bCs/>
        </w:rPr>
        <w:t xml:space="preserve"> </w:t>
      </w:r>
    </w:p>
    <w:p w:rsidR="00CA309C" w:rsidRPr="00CA309C" w:rsidRDefault="00CA309C" w:rsidP="00CA309C">
      <w:pPr>
        <w:widowControl w:val="0"/>
        <w:autoSpaceDE w:val="0"/>
        <w:autoSpaceDN w:val="0"/>
        <w:adjustRightInd w:val="0"/>
        <w:spacing w:after="0" w:line="240" w:lineRule="auto"/>
        <w:ind w:firstLine="540"/>
        <w:jc w:val="both"/>
        <w:rPr>
          <w:rFonts w:ascii="Times New Roman" w:hAnsi="Times New Roman"/>
        </w:rPr>
      </w:pPr>
      <w:bookmarkStart w:id="3" w:name="Par191"/>
      <w:bookmarkEnd w:id="3"/>
      <w:r w:rsidRPr="00CA309C">
        <w:rPr>
          <w:rFonts w:ascii="Times New Roman" w:hAnsi="Times New Roman"/>
        </w:rPr>
        <w:t xml:space="preserve"> </w:t>
      </w:r>
    </w:p>
    <w:p w:rsidR="00CA309C" w:rsidRPr="00CA309C" w:rsidRDefault="00CA309C" w:rsidP="00CA309C">
      <w:pPr>
        <w:widowControl w:val="0"/>
        <w:autoSpaceDE w:val="0"/>
        <w:autoSpaceDN w:val="0"/>
        <w:adjustRightInd w:val="0"/>
        <w:spacing w:after="0" w:line="240" w:lineRule="auto"/>
        <w:ind w:firstLine="540"/>
        <w:jc w:val="both"/>
        <w:rPr>
          <w:rFonts w:ascii="Times New Roman" w:hAnsi="Times New Roman"/>
        </w:rPr>
      </w:pPr>
    </w:p>
    <w:p w:rsidR="00CA309C" w:rsidRPr="00CA309C" w:rsidRDefault="00CA309C" w:rsidP="00CA309C">
      <w:pPr>
        <w:widowControl w:val="0"/>
        <w:autoSpaceDE w:val="0"/>
        <w:autoSpaceDN w:val="0"/>
        <w:adjustRightInd w:val="0"/>
        <w:spacing w:after="0" w:line="240" w:lineRule="auto"/>
        <w:ind w:firstLine="540"/>
        <w:jc w:val="both"/>
        <w:rPr>
          <w:rFonts w:ascii="Times New Roman" w:hAnsi="Times New Roman"/>
        </w:rPr>
      </w:pPr>
      <w:bookmarkStart w:id="4" w:name="Par207"/>
      <w:bookmarkEnd w:id="4"/>
      <w:r w:rsidRPr="00CA309C">
        <w:rPr>
          <w:rFonts w:ascii="Times New Roman" w:hAnsi="Times New Roman"/>
        </w:rPr>
        <w:t xml:space="preserve"> </w:t>
      </w:r>
    </w:p>
    <w:p w:rsidR="00CA309C" w:rsidRPr="00CA309C" w:rsidRDefault="00CA309C" w:rsidP="00CA309C">
      <w:pPr>
        <w:widowControl w:val="0"/>
        <w:autoSpaceDE w:val="0"/>
        <w:autoSpaceDN w:val="0"/>
        <w:adjustRightInd w:val="0"/>
        <w:spacing w:after="0" w:line="240" w:lineRule="auto"/>
        <w:jc w:val="both"/>
        <w:rPr>
          <w:rFonts w:ascii="Times New Roman" w:hAnsi="Times New Roman"/>
        </w:rPr>
      </w:pPr>
    </w:p>
    <w:p w:rsidR="00CA309C" w:rsidRPr="00CA309C" w:rsidRDefault="00CA309C" w:rsidP="00CA309C">
      <w:pPr>
        <w:widowControl w:val="0"/>
        <w:autoSpaceDE w:val="0"/>
        <w:autoSpaceDN w:val="0"/>
        <w:adjustRightInd w:val="0"/>
        <w:spacing w:after="0" w:line="240" w:lineRule="auto"/>
        <w:ind w:firstLine="540"/>
        <w:jc w:val="both"/>
        <w:rPr>
          <w:rFonts w:ascii="Times New Roman" w:hAnsi="Times New Roman"/>
        </w:rPr>
      </w:pPr>
      <w:bookmarkStart w:id="5" w:name="Par220"/>
      <w:bookmarkEnd w:id="5"/>
      <w:r w:rsidRPr="00CA309C">
        <w:rPr>
          <w:rFonts w:ascii="Times New Roman" w:hAnsi="Times New Roman"/>
        </w:rPr>
        <w:lastRenderedPageBreak/>
        <w:t xml:space="preserve"> </w:t>
      </w:r>
    </w:p>
    <w:p w:rsidR="00CA309C" w:rsidRPr="00CA309C" w:rsidRDefault="00CA309C" w:rsidP="00CA309C">
      <w:pPr>
        <w:widowControl w:val="0"/>
        <w:autoSpaceDE w:val="0"/>
        <w:autoSpaceDN w:val="0"/>
        <w:adjustRightInd w:val="0"/>
        <w:spacing w:after="0" w:line="240" w:lineRule="auto"/>
        <w:jc w:val="both"/>
        <w:rPr>
          <w:rFonts w:ascii="Times New Roman" w:hAnsi="Times New Roman"/>
        </w:rPr>
      </w:pPr>
    </w:p>
    <w:p w:rsidR="00CA309C" w:rsidRPr="00CA309C" w:rsidRDefault="00CA309C" w:rsidP="00CA309C">
      <w:pPr>
        <w:widowControl w:val="0"/>
        <w:autoSpaceDE w:val="0"/>
        <w:autoSpaceDN w:val="0"/>
        <w:adjustRightInd w:val="0"/>
        <w:spacing w:after="0" w:line="240" w:lineRule="auto"/>
        <w:ind w:firstLine="540"/>
        <w:jc w:val="both"/>
        <w:rPr>
          <w:rFonts w:ascii="Times New Roman" w:hAnsi="Times New Roman"/>
        </w:rPr>
      </w:pPr>
      <w:bookmarkStart w:id="6" w:name="Par225"/>
      <w:bookmarkEnd w:id="6"/>
      <w:r w:rsidRPr="00CA309C">
        <w:rPr>
          <w:rFonts w:ascii="Times New Roman" w:hAnsi="Times New Roman"/>
        </w:rPr>
        <w:t xml:space="preserve"> </w:t>
      </w:r>
    </w:p>
    <w:p w:rsidR="00CA309C" w:rsidRPr="00CA309C" w:rsidRDefault="00CA309C" w:rsidP="00CA309C">
      <w:pPr>
        <w:widowControl w:val="0"/>
        <w:autoSpaceDE w:val="0"/>
        <w:autoSpaceDN w:val="0"/>
        <w:adjustRightInd w:val="0"/>
        <w:spacing w:after="0" w:line="240" w:lineRule="auto"/>
        <w:jc w:val="both"/>
        <w:rPr>
          <w:rFonts w:ascii="Times New Roman" w:hAnsi="Times New Roman"/>
        </w:rPr>
      </w:pPr>
    </w:p>
    <w:p w:rsidR="00CA309C" w:rsidRPr="00CA309C" w:rsidRDefault="00CA309C" w:rsidP="00CA309C">
      <w:pPr>
        <w:widowControl w:val="0"/>
        <w:autoSpaceDE w:val="0"/>
        <w:autoSpaceDN w:val="0"/>
        <w:adjustRightInd w:val="0"/>
        <w:spacing w:after="0" w:line="240" w:lineRule="auto"/>
        <w:jc w:val="both"/>
        <w:rPr>
          <w:rFonts w:ascii="Times New Roman" w:hAnsi="Times New Roman"/>
        </w:rPr>
      </w:pPr>
      <w:bookmarkStart w:id="7" w:name="Par240"/>
      <w:bookmarkEnd w:id="7"/>
      <w:r w:rsidRPr="00CA309C">
        <w:rPr>
          <w:rFonts w:ascii="Times New Roman" w:hAnsi="Times New Roman"/>
        </w:rPr>
        <w:t xml:space="preserve"> </w:t>
      </w:r>
    </w:p>
    <w:p w:rsidR="00CA309C" w:rsidRPr="00CA309C" w:rsidRDefault="00CA309C" w:rsidP="00CA309C">
      <w:pPr>
        <w:widowControl w:val="0"/>
        <w:autoSpaceDE w:val="0"/>
        <w:autoSpaceDN w:val="0"/>
        <w:adjustRightInd w:val="0"/>
        <w:spacing w:after="0" w:line="240" w:lineRule="auto"/>
        <w:jc w:val="both"/>
        <w:rPr>
          <w:rFonts w:ascii="Times New Roman" w:hAnsi="Times New Roman"/>
        </w:rPr>
      </w:pPr>
      <w:bookmarkStart w:id="8" w:name="Par249"/>
      <w:bookmarkStart w:id="9" w:name="Par271"/>
      <w:bookmarkEnd w:id="8"/>
      <w:bookmarkEnd w:id="9"/>
      <w:r w:rsidRPr="00CA309C">
        <w:rPr>
          <w:rFonts w:ascii="Times New Roman" w:hAnsi="Times New Roman"/>
        </w:rPr>
        <w:t xml:space="preserve"> </w:t>
      </w:r>
    </w:p>
    <w:p w:rsidR="00CA309C" w:rsidRPr="00CA309C" w:rsidRDefault="00CA309C" w:rsidP="00CA309C">
      <w:pPr>
        <w:widowControl w:val="0"/>
        <w:autoSpaceDE w:val="0"/>
        <w:autoSpaceDN w:val="0"/>
        <w:adjustRightInd w:val="0"/>
        <w:spacing w:after="0" w:line="240" w:lineRule="auto"/>
        <w:ind w:firstLine="540"/>
        <w:jc w:val="both"/>
        <w:rPr>
          <w:rFonts w:ascii="Times New Roman" w:hAnsi="Times New Roman"/>
        </w:rPr>
      </w:pPr>
      <w:bookmarkStart w:id="10" w:name="Par278"/>
      <w:bookmarkEnd w:id="10"/>
      <w:r w:rsidRPr="00CA309C">
        <w:rPr>
          <w:rFonts w:ascii="Times New Roman" w:hAnsi="Times New Roman"/>
        </w:rPr>
        <w:t xml:space="preserve"> </w:t>
      </w:r>
    </w:p>
    <w:p w:rsidR="00CA309C" w:rsidRPr="00CA309C" w:rsidRDefault="00CA309C" w:rsidP="00CA309C">
      <w:pPr>
        <w:widowControl w:val="0"/>
        <w:autoSpaceDE w:val="0"/>
        <w:autoSpaceDN w:val="0"/>
        <w:adjustRightInd w:val="0"/>
        <w:spacing w:after="0" w:line="240" w:lineRule="auto"/>
        <w:jc w:val="both"/>
        <w:rPr>
          <w:rFonts w:ascii="Times New Roman" w:hAnsi="Times New Roman"/>
        </w:rPr>
      </w:pPr>
      <w:r w:rsidRPr="00CA309C">
        <w:rPr>
          <w:rFonts w:ascii="Times New Roman" w:hAnsi="Times New Roman"/>
        </w:rPr>
        <w:t xml:space="preserve"> </w:t>
      </w:r>
    </w:p>
    <w:p w:rsidR="00CA309C" w:rsidRPr="00CA309C" w:rsidRDefault="00CA309C" w:rsidP="00CA309C">
      <w:pPr>
        <w:widowControl w:val="0"/>
        <w:autoSpaceDE w:val="0"/>
        <w:autoSpaceDN w:val="0"/>
        <w:adjustRightInd w:val="0"/>
        <w:spacing w:after="0" w:line="240" w:lineRule="auto"/>
        <w:ind w:firstLine="540"/>
        <w:jc w:val="both"/>
        <w:rPr>
          <w:rFonts w:ascii="Times New Roman" w:hAnsi="Times New Roman"/>
        </w:rPr>
      </w:pPr>
      <w:bookmarkStart w:id="11" w:name="Par288"/>
      <w:bookmarkEnd w:id="11"/>
      <w:r w:rsidRPr="00CA309C">
        <w:rPr>
          <w:rFonts w:ascii="Times New Roman" w:hAnsi="Times New Roman"/>
        </w:rPr>
        <w:t xml:space="preserve"> </w:t>
      </w:r>
    </w:p>
    <w:p w:rsidR="00CA309C" w:rsidRPr="00CA309C" w:rsidRDefault="00CA309C" w:rsidP="00CA309C">
      <w:pPr>
        <w:widowControl w:val="0"/>
        <w:autoSpaceDE w:val="0"/>
        <w:autoSpaceDN w:val="0"/>
        <w:adjustRightInd w:val="0"/>
        <w:spacing w:after="0" w:line="240" w:lineRule="auto"/>
        <w:jc w:val="both"/>
        <w:rPr>
          <w:rFonts w:ascii="Times New Roman" w:hAnsi="Times New Roman"/>
        </w:rPr>
      </w:pPr>
    </w:p>
    <w:p w:rsidR="00CA309C" w:rsidRPr="00CA309C" w:rsidRDefault="00CA309C" w:rsidP="00CA309C">
      <w:pPr>
        <w:widowControl w:val="0"/>
        <w:autoSpaceDE w:val="0"/>
        <w:autoSpaceDN w:val="0"/>
        <w:adjustRightInd w:val="0"/>
        <w:spacing w:after="0" w:line="240" w:lineRule="auto"/>
        <w:jc w:val="both"/>
        <w:rPr>
          <w:rFonts w:ascii="Times New Roman" w:hAnsi="Times New Roman"/>
        </w:rPr>
      </w:pPr>
      <w:bookmarkStart w:id="12" w:name="Par346"/>
      <w:bookmarkEnd w:id="12"/>
      <w:r w:rsidRPr="00CA309C">
        <w:rPr>
          <w:rFonts w:ascii="Times New Roman" w:hAnsi="Times New Roman"/>
        </w:rPr>
        <w:t xml:space="preserve"> </w:t>
      </w:r>
    </w:p>
    <w:p w:rsidR="00CA309C" w:rsidRPr="00CA309C" w:rsidRDefault="00CA309C" w:rsidP="00CA309C">
      <w:pPr>
        <w:spacing w:after="0" w:line="240" w:lineRule="auto"/>
        <w:rPr>
          <w:rFonts w:ascii="Times New Roman" w:hAnsi="Times New Roman"/>
        </w:rPr>
      </w:pPr>
      <w:bookmarkStart w:id="13" w:name="Par641"/>
      <w:bookmarkEnd w:id="13"/>
    </w:p>
    <w:p w:rsidR="00CA309C" w:rsidRPr="00CA309C" w:rsidRDefault="00CA309C" w:rsidP="00CA309C">
      <w:pPr>
        <w:rPr>
          <w:rFonts w:ascii="Times New Roman" w:eastAsiaTheme="minorEastAsia" w:hAnsi="Times New Roman"/>
        </w:rPr>
      </w:pPr>
    </w:p>
    <w:p w:rsidR="00CA309C" w:rsidRPr="00CA309C" w:rsidRDefault="00CA309C" w:rsidP="00CA309C">
      <w:pPr>
        <w:spacing w:after="0" w:line="240" w:lineRule="auto"/>
        <w:jc w:val="both"/>
        <w:rPr>
          <w:rFonts w:ascii="Times New Roman" w:hAnsi="Times New Roman"/>
        </w:rPr>
      </w:pPr>
    </w:p>
    <w:p w:rsidR="00CA309C" w:rsidRPr="00CA309C" w:rsidRDefault="00CA309C" w:rsidP="00CA309C">
      <w:pPr>
        <w:spacing w:after="0" w:line="240" w:lineRule="auto"/>
        <w:rPr>
          <w:rFonts w:ascii="Times New Roman" w:hAnsi="Times New Roman"/>
        </w:rPr>
      </w:pPr>
    </w:p>
    <w:p w:rsidR="00CA309C" w:rsidRPr="00CA309C" w:rsidRDefault="00CA309C" w:rsidP="00CA309C">
      <w:pPr>
        <w:spacing w:after="0" w:line="240" w:lineRule="auto"/>
        <w:rPr>
          <w:rFonts w:ascii="Times New Roman" w:hAnsi="Times New Roman"/>
        </w:rPr>
      </w:pPr>
    </w:p>
    <w:p w:rsidR="00CA309C" w:rsidRPr="00CA309C" w:rsidRDefault="00CA309C" w:rsidP="00CA309C">
      <w:pPr>
        <w:spacing w:after="0" w:line="240" w:lineRule="auto"/>
        <w:rPr>
          <w:rFonts w:ascii="Times New Roman" w:hAnsi="Times New Roman"/>
        </w:rPr>
      </w:pPr>
    </w:p>
    <w:p w:rsidR="00CA309C" w:rsidRPr="00CA309C" w:rsidRDefault="00CA309C" w:rsidP="00CA309C">
      <w:pPr>
        <w:spacing w:after="0" w:line="240" w:lineRule="auto"/>
        <w:rPr>
          <w:rFonts w:ascii="Times New Roman" w:hAnsi="Times New Roman"/>
        </w:rPr>
      </w:pPr>
    </w:p>
    <w:p w:rsidR="00CA309C" w:rsidRPr="00CA309C" w:rsidRDefault="00CA309C" w:rsidP="00CA309C">
      <w:pPr>
        <w:spacing w:after="0" w:line="240" w:lineRule="auto"/>
        <w:rPr>
          <w:rFonts w:ascii="Times New Roman" w:hAnsi="Times New Roman"/>
        </w:rPr>
      </w:pPr>
    </w:p>
    <w:p w:rsidR="00CA309C" w:rsidRPr="00CA309C" w:rsidRDefault="00CA309C" w:rsidP="00CA309C">
      <w:pPr>
        <w:spacing w:after="0" w:line="240" w:lineRule="auto"/>
        <w:rPr>
          <w:rFonts w:ascii="Times New Roman" w:hAnsi="Times New Roman"/>
        </w:rPr>
      </w:pPr>
    </w:p>
    <w:p w:rsidR="00CA309C" w:rsidRPr="00CA309C" w:rsidRDefault="00CA309C" w:rsidP="00CA309C">
      <w:pPr>
        <w:spacing w:after="0" w:line="240" w:lineRule="auto"/>
        <w:rPr>
          <w:rFonts w:ascii="Times New Roman" w:hAnsi="Times New Roman"/>
        </w:rPr>
      </w:pPr>
    </w:p>
    <w:p w:rsidR="00CA309C" w:rsidRPr="00CA309C" w:rsidRDefault="00CA309C" w:rsidP="00CA309C">
      <w:pPr>
        <w:spacing w:after="0" w:line="240" w:lineRule="auto"/>
        <w:rPr>
          <w:rFonts w:ascii="Times New Roman" w:hAnsi="Times New Roman"/>
        </w:rPr>
      </w:pPr>
    </w:p>
    <w:p w:rsidR="00CA309C" w:rsidRPr="00CA309C" w:rsidRDefault="00CA309C" w:rsidP="00CA309C">
      <w:pPr>
        <w:rPr>
          <w:rFonts w:ascii="Times New Roman" w:hAnsi="Times New Roman"/>
        </w:rPr>
      </w:pPr>
    </w:p>
    <w:sectPr w:rsidR="00CA309C" w:rsidRPr="00CA3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12E196"/>
    <w:lvl w:ilvl="0">
      <w:numFmt w:val="bullet"/>
      <w:lvlText w:val="*"/>
      <w:lvlJc w:val="left"/>
      <w:pPr>
        <w:ind w:left="0" w:firstLine="0"/>
      </w:pPr>
    </w:lvl>
  </w:abstractNum>
  <w:abstractNum w:abstractNumId="1">
    <w:nsid w:val="47B060C0"/>
    <w:multiLevelType w:val="hybridMultilevel"/>
    <w:tmpl w:val="3C6683D0"/>
    <w:lvl w:ilvl="0" w:tplc="38580224">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B272ED"/>
    <w:multiLevelType w:val="hybridMultilevel"/>
    <w:tmpl w:val="660A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6560AC"/>
    <w:multiLevelType w:val="hybridMultilevel"/>
    <w:tmpl w:val="2EC24AA0"/>
    <w:lvl w:ilvl="0" w:tplc="65FA86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218AB"/>
    <w:multiLevelType w:val="hybridMultilevel"/>
    <w:tmpl w:val="947E41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EA84459"/>
    <w:multiLevelType w:val="hybridMultilevel"/>
    <w:tmpl w:val="EF3C5616"/>
    <w:lvl w:ilvl="0" w:tplc="18A83DD2">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D9"/>
    <w:rsid w:val="00187F67"/>
    <w:rsid w:val="001D69D9"/>
    <w:rsid w:val="00427B17"/>
    <w:rsid w:val="004E4939"/>
    <w:rsid w:val="006B581B"/>
    <w:rsid w:val="00CA309C"/>
    <w:rsid w:val="00CB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0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09C"/>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CA309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uiPriority w:val="34"/>
    <w:qFormat/>
    <w:rsid w:val="00CA309C"/>
    <w:pPr>
      <w:ind w:left="720"/>
      <w:contextualSpacing/>
    </w:pPr>
  </w:style>
  <w:style w:type="table" w:customStyle="1" w:styleId="1">
    <w:name w:val="Сетка таблицы1"/>
    <w:basedOn w:val="a1"/>
    <w:next w:val="a3"/>
    <w:uiPriority w:val="59"/>
    <w:rsid w:val="00CA3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0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09C"/>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CA309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uiPriority w:val="34"/>
    <w:qFormat/>
    <w:rsid w:val="00CA309C"/>
    <w:pPr>
      <w:ind w:left="720"/>
      <w:contextualSpacing/>
    </w:pPr>
  </w:style>
  <w:style w:type="table" w:customStyle="1" w:styleId="1">
    <w:name w:val="Сетка таблицы1"/>
    <w:basedOn w:val="a1"/>
    <w:next w:val="a3"/>
    <w:uiPriority w:val="59"/>
    <w:rsid w:val="00CA3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5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22CDD7EC34063D71E68F6F13B343F3F2A74B26A6A9A92E4F053395E3RFr3H" TargetMode="External"/><Relationship Id="rId3" Type="http://schemas.microsoft.com/office/2007/relationships/stylesWithEffects" Target="stylesWithEffects.xml"/><Relationship Id="rId7" Type="http://schemas.openxmlformats.org/officeDocument/2006/relationships/hyperlink" Target="consultantplus://offline/ref=C522CDD7EC34063D71E6916205DF19FFF2AA172DADABAA7E155A68C8B4FA9221R6r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522CDD7EC34063D71E68F6F13B343F3F2A74B26A6A9A92E4F053395E3RFr3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22CDD7EC34063D71E6916205DF19FFF2AA172DADABAA7E155A68C8B4FA9221R6r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9106</Words>
  <Characters>51906</Characters>
  <Application>Microsoft Office Word</Application>
  <DocSecurity>0</DocSecurity>
  <Lines>432</Lines>
  <Paragraphs>121</Paragraphs>
  <ScaleCrop>false</ScaleCrop>
  <Company/>
  <LinksUpToDate>false</LinksUpToDate>
  <CharactersWithSpaces>60891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dcterms:created xsi:type="dcterms:W3CDTF">2015-12-14T04:35:00Z</dcterms:created>
  <dcterms:modified xsi:type="dcterms:W3CDTF">2016-01-22T06:58:00Z</dcterms:modified>
</cp:coreProperties>
</file>